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3397"/>
        <w:gridCol w:w="6295"/>
      </w:tblGrid>
      <w:tr w:rsidR="008E307B" w:rsidRPr="008E307B" w14:paraId="05B3E0D6" w14:textId="77777777" w:rsidTr="00925690">
        <w:trPr>
          <w:trHeight w:val="4587"/>
        </w:trPr>
        <w:tc>
          <w:tcPr>
            <w:tcW w:w="3397" w:type="dxa"/>
          </w:tcPr>
          <w:p w14:paraId="1118E1C9" w14:textId="77777777" w:rsidR="008E307B" w:rsidRDefault="008E307B"/>
          <w:p w14:paraId="029AA959" w14:textId="77777777" w:rsidR="00671E30" w:rsidRDefault="00671E30"/>
          <w:p w14:paraId="025F8032" w14:textId="77777777" w:rsidR="00671E30" w:rsidRDefault="0072252D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 wp14:anchorId="3D85F87E" wp14:editId="579ACB72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89535</wp:posOffset>
                  </wp:positionV>
                  <wp:extent cx="1390650" cy="1390650"/>
                  <wp:effectExtent l="0" t="0" r="0" b="0"/>
                  <wp:wrapNone/>
                  <wp:docPr id="1" name="Рисунок 1" descr="C:\Users\ВЛАД\AppData\Local\Microsoft\Windows\INetCache\Content.Word\Емблема ВНАУ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ЛАД\AppData\Local\Microsoft\Windows\INetCache\Content.Word\Емблема ВНАУ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C5AEDF" w14:textId="77777777" w:rsidR="00671E30" w:rsidRDefault="00671E30"/>
          <w:p w14:paraId="4ED26E08" w14:textId="77777777" w:rsidR="00671E30" w:rsidRDefault="00671E30"/>
          <w:p w14:paraId="79D416F9" w14:textId="77777777" w:rsidR="00671E30" w:rsidRDefault="00671E30"/>
          <w:p w14:paraId="58824824" w14:textId="77777777" w:rsidR="00671E30" w:rsidRDefault="00671E30"/>
          <w:p w14:paraId="19166652" w14:textId="77777777" w:rsidR="00671E30" w:rsidRPr="00671E30" w:rsidRDefault="00671E30">
            <w:pPr>
              <w:rPr>
                <w:sz w:val="36"/>
              </w:rPr>
            </w:pPr>
          </w:p>
          <w:p w14:paraId="0B601815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888B44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535492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E0269A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35C4D0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CC4012" w14:textId="77777777" w:rsidR="00F84B70" w:rsidRDefault="00F84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C2CA95" w14:textId="77777777" w:rsidR="00671E30" w:rsidRPr="00F84B70" w:rsidRDefault="0067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5" w:type="dxa"/>
          </w:tcPr>
          <w:p w14:paraId="18E27A04" w14:textId="77777777" w:rsidR="004F79F2" w:rsidRDefault="008E307B" w:rsidP="008E307B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4F79F2">
              <w:rPr>
                <w:rFonts w:ascii="Times New Roman" w:hAnsi="Times New Roman" w:cs="Times New Roman"/>
                <w:b/>
                <w:color w:val="2F5496" w:themeColor="accent5" w:themeShade="BF"/>
                <w:sz w:val="40"/>
                <w:szCs w:val="28"/>
              </w:rPr>
              <w:t>СИЛАБУС</w:t>
            </w:r>
            <w:r w:rsidRPr="000A008B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</w:p>
          <w:p w14:paraId="436FB4A8" w14:textId="77777777" w:rsidR="008E307B" w:rsidRPr="000A008B" w:rsidRDefault="0082637F" w:rsidP="008E307B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</w:pPr>
            <w:r w:rsidRPr="004F79F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8"/>
                <w:lang w:val="uk-UA"/>
              </w:rPr>
              <w:t xml:space="preserve">НАВЧАЛЬНОЇ </w:t>
            </w:r>
            <w:r w:rsidR="008E307B" w:rsidRPr="004F79F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8"/>
              </w:rPr>
              <w:t>ДИСЦИПЛ</w:t>
            </w:r>
            <w:r w:rsidR="008E307B" w:rsidRPr="004F79F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8"/>
                <w:lang w:val="uk-UA"/>
              </w:rPr>
              <w:t>ІНИ</w:t>
            </w:r>
          </w:p>
          <w:p w14:paraId="2F727CA1" w14:textId="57C89327" w:rsidR="008E307B" w:rsidRPr="00F60D20" w:rsidRDefault="008E307B" w:rsidP="000071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A008B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  <w:t>«</w:t>
            </w:r>
            <w:r w:rsidR="000071F6" w:rsidRPr="000071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ТЕХНОЛОГІЇ ТЕХНІЧНОГО СЕРВІСУ ЕЛЕКТРООБЛАДНАННЯ ТА ЗАСОБІВ КЕРУВАННЯ</w:t>
            </w:r>
            <w:r w:rsidRPr="000A008B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  <w:t>»</w:t>
            </w:r>
          </w:p>
          <w:p w14:paraId="3E22210D" w14:textId="1E4A50BA" w:rsidR="008E307B" w:rsidRPr="00D269FA" w:rsidRDefault="000A008B" w:rsidP="000A00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</w:t>
            </w:r>
            <w:r w:rsidR="00E255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вищої освіти: </w:t>
            </w:r>
            <w:r w:rsidR="000071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Другий</w:t>
            </w:r>
            <w:r w:rsidR="00E2557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r w:rsidR="000071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магісте</w:t>
            </w:r>
            <w:r w:rsidR="00F60D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рський</w:t>
            </w:r>
            <w:r w:rsidR="00E2557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14:paraId="45F65FE2" w14:textId="1C71520A" w:rsidR="00A20526" w:rsidRPr="00D269FA" w:rsidRDefault="008E307B" w:rsidP="00A20526">
            <w:pPr>
              <w:spacing w:line="276" w:lineRule="auto"/>
              <w:ind w:left="1354" w:hanging="1354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  <w:r w:rsidR="00E2557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20526" w:rsidRPr="00D269F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141  Електроенергетика, електротехніка та електромеханіка</w:t>
            </w:r>
          </w:p>
          <w:p w14:paraId="3C04AA35" w14:textId="0A979361" w:rsidR="008E307B" w:rsidRPr="00D269FA" w:rsidRDefault="008E307B" w:rsidP="000A00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навчання</w:t>
            </w:r>
            <w:r w:rsidR="00E2557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C0677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-й</w:t>
            </w: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 семестр  </w:t>
            </w:r>
            <w:r w:rsidR="00C0677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-й</w:t>
            </w:r>
            <w:r w:rsidR="00B02BFF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</w:p>
          <w:p w14:paraId="1A029A48" w14:textId="37293842" w:rsidR="008E307B" w:rsidRPr="00D269FA" w:rsidRDefault="008E307B" w:rsidP="000A00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кредитів 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ECTS</w:t>
            </w:r>
            <w:r w:rsidR="00E2557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452B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6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кредит</w:t>
            </w:r>
            <w:r w:rsidR="00EE1D1D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а</w:t>
            </w:r>
          </w:p>
          <w:p w14:paraId="70E58CA0" w14:textId="77777777" w:rsidR="00F84B70" w:rsidRPr="00D269FA" w:rsidRDefault="0072252D" w:rsidP="00B02BFF">
            <w:pPr>
              <w:spacing w:line="276" w:lineRule="auto"/>
              <w:ind w:left="1354" w:hanging="1276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84B70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кафедри: </w:t>
            </w:r>
            <w:r w:rsidR="00B02BFF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Електроенергетики, електротехніки та електромеханіки</w:t>
            </w:r>
          </w:p>
          <w:p w14:paraId="3150D97A" w14:textId="7AAF3A2A" w:rsidR="00671E30" w:rsidRPr="0072252D" w:rsidRDefault="008E307B" w:rsidP="007225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Мова викладання</w:t>
            </w:r>
            <w:r w:rsidR="000E4FC3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925690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Українська</w:t>
            </w:r>
          </w:p>
        </w:tc>
      </w:tr>
      <w:tr w:rsidR="00F84B70" w:rsidRPr="008E307B" w14:paraId="57BEBAFA" w14:textId="77777777" w:rsidTr="00925690">
        <w:trPr>
          <w:trHeight w:val="410"/>
        </w:trPr>
        <w:tc>
          <w:tcPr>
            <w:tcW w:w="3397" w:type="dxa"/>
            <w:shd w:val="clear" w:color="auto" w:fill="D5DCE4" w:themeFill="text2" w:themeFillTint="33"/>
          </w:tcPr>
          <w:p w14:paraId="60C5181B" w14:textId="77777777" w:rsidR="00F84B70" w:rsidRPr="0072252D" w:rsidRDefault="00F84B70" w:rsidP="00F84B7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2252D">
              <w:rPr>
                <w:rFonts w:ascii="Times New Roman" w:hAnsi="Times New Roman" w:cs="Times New Roman"/>
                <w:b/>
                <w:sz w:val="28"/>
                <w:szCs w:val="28"/>
              </w:rPr>
              <w:t>Лектор курсу</w:t>
            </w:r>
          </w:p>
        </w:tc>
        <w:tc>
          <w:tcPr>
            <w:tcW w:w="6295" w:type="dxa"/>
            <w:shd w:val="clear" w:color="auto" w:fill="D5DCE4" w:themeFill="text2" w:themeFillTint="33"/>
          </w:tcPr>
          <w:p w14:paraId="043A9DA7" w14:textId="22E6FFA8" w:rsidR="00F84B70" w:rsidRPr="0072252D" w:rsidRDefault="00F84B70" w:rsidP="00F84B70">
            <w:pPr>
              <w:spacing w:before="120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72252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>к.</w:t>
            </w:r>
            <w:r w:rsidR="00B02BFF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>т</w:t>
            </w:r>
            <w:r w:rsidRPr="0072252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 xml:space="preserve">.н., доц. </w:t>
            </w:r>
            <w:r w:rsidR="00925690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>Гайдамак Олег Леонідович</w:t>
            </w:r>
          </w:p>
        </w:tc>
      </w:tr>
      <w:tr w:rsidR="00F84B70" w:rsidRPr="00B02BFF" w14:paraId="415CCD39" w14:textId="77777777" w:rsidTr="00925690">
        <w:trPr>
          <w:trHeight w:val="763"/>
        </w:trPr>
        <w:tc>
          <w:tcPr>
            <w:tcW w:w="3397" w:type="dxa"/>
            <w:shd w:val="clear" w:color="auto" w:fill="ACB9CA" w:themeFill="text2" w:themeFillTint="66"/>
          </w:tcPr>
          <w:p w14:paraId="4B17E236" w14:textId="77777777" w:rsidR="00F84B70" w:rsidRPr="0072252D" w:rsidRDefault="00F84B70" w:rsidP="00F84B7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225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Контактна інформація лектора (</w:t>
            </w:r>
            <w:r w:rsidRPr="007225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72252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225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7225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6295" w:type="dxa"/>
            <w:shd w:val="clear" w:color="auto" w:fill="ACB9CA" w:themeFill="text2" w:themeFillTint="66"/>
          </w:tcPr>
          <w:p w14:paraId="6E4DFFD7" w14:textId="4B765613" w:rsidR="00F84B70" w:rsidRPr="00B02BFF" w:rsidRDefault="00925690" w:rsidP="00F84B70">
            <w:pPr>
              <w:spacing w:before="120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925690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</w:rPr>
              <w:t>haidamak@vsau.vin.ua</w:t>
            </w:r>
          </w:p>
        </w:tc>
      </w:tr>
    </w:tbl>
    <w:p w14:paraId="2039CFC3" w14:textId="77777777" w:rsidR="00B13FE2" w:rsidRPr="0098458B" w:rsidRDefault="00685688">
      <w:pPr>
        <w:rPr>
          <w:lang w:val="uk-UA"/>
        </w:rPr>
      </w:pPr>
    </w:p>
    <w:p w14:paraId="3B5B97DD" w14:textId="77777777" w:rsidR="0098458B" w:rsidRPr="0098458B" w:rsidRDefault="0098458B" w:rsidP="0098458B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8458B">
        <w:rPr>
          <w:rFonts w:ascii="Times New Roman" w:hAnsi="Times New Roman" w:cs="Times New Roman"/>
          <w:b/>
          <w:i/>
          <w:sz w:val="28"/>
          <w:szCs w:val="28"/>
          <w:lang w:val="uk-UA"/>
        </w:rPr>
        <w:t>Опис навчальної дисципліни</w:t>
      </w:r>
    </w:p>
    <w:p w14:paraId="20ABBFEA" w14:textId="468F12D4" w:rsidR="0072252D" w:rsidRDefault="00EE1D1D" w:rsidP="0098458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Дисципліна</w:t>
      </w:r>
      <w:r w:rsidR="00722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58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52BAB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452BAB" w:rsidRPr="00452BAB">
        <w:rPr>
          <w:rFonts w:ascii="Times New Roman" w:hAnsi="Times New Roman" w:cs="Times New Roman"/>
          <w:bCs/>
          <w:sz w:val="28"/>
          <w:szCs w:val="28"/>
          <w:lang w:val="uk-UA"/>
        </w:rPr>
        <w:t>ехнології технічного сервісу електрообладнання та</w:t>
      </w:r>
      <w:r w:rsidR="00DF2E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52BAB" w:rsidRPr="00452BAB">
        <w:rPr>
          <w:rFonts w:ascii="Times New Roman" w:hAnsi="Times New Roman" w:cs="Times New Roman"/>
          <w:bCs/>
          <w:sz w:val="28"/>
          <w:szCs w:val="28"/>
          <w:lang w:val="uk-UA"/>
        </w:rPr>
        <w:t>засобів керування</w:t>
      </w:r>
      <w:r w:rsidR="0098458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8458B" w:rsidRPr="00984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58B" w:rsidRPr="0098458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52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58B" w:rsidRPr="00DF2EA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452BAB" w:rsidRPr="00DF2EA6">
        <w:rPr>
          <w:rFonts w:ascii="Times New Roman" w:hAnsi="Times New Roman" w:cs="Times New Roman"/>
          <w:iCs/>
          <w:sz w:val="28"/>
          <w:szCs w:val="28"/>
          <w:lang w:val="uk-UA"/>
        </w:rPr>
        <w:t>обов’язковою</w:t>
      </w:r>
      <w:r w:rsidR="0098458B" w:rsidRPr="0098458B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компонентою ОПП.</w:t>
      </w:r>
    </w:p>
    <w:p w14:paraId="77EE4A06" w14:textId="03BC258C" w:rsidR="008B3C7F" w:rsidRDefault="008B3C7F" w:rsidP="008B3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C7F">
        <w:rPr>
          <w:rFonts w:ascii="Times New Roman" w:hAnsi="Times New Roman" w:cs="Times New Roman"/>
          <w:sz w:val="28"/>
          <w:szCs w:val="28"/>
          <w:lang w:val="uk-UA"/>
        </w:rPr>
        <w:t>Загальний обсяг дисципліни</w:t>
      </w:r>
      <w:r w:rsidR="00452BAB">
        <w:rPr>
          <w:rFonts w:ascii="Times New Roman" w:hAnsi="Times New Roman" w:cs="Times New Roman"/>
          <w:sz w:val="28"/>
          <w:szCs w:val="28"/>
          <w:lang w:val="uk-UA"/>
        </w:rPr>
        <w:t xml:space="preserve"> 180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год.: лекції -</w:t>
      </w:r>
      <w:r w:rsidR="00452BAB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год.; п</w:t>
      </w:r>
      <w:r w:rsidRPr="008B3C7F">
        <w:rPr>
          <w:rFonts w:ascii="Times New Roman" w:hAnsi="Times New Roman" w:cs="Times New Roman"/>
          <w:sz w:val="28"/>
          <w:szCs w:val="28"/>
          <w:lang w:val="uk-UA"/>
        </w:rPr>
        <w:t xml:space="preserve">рактичні заняття - </w:t>
      </w:r>
      <w:r w:rsidR="00F60D2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52BA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B3C7F">
        <w:rPr>
          <w:rFonts w:ascii="Times New Roman" w:hAnsi="Times New Roman" w:cs="Times New Roman"/>
          <w:sz w:val="28"/>
          <w:szCs w:val="28"/>
          <w:lang w:val="uk-UA"/>
        </w:rPr>
        <w:t xml:space="preserve"> год., самостійна робота - </w:t>
      </w:r>
      <w:r w:rsidR="00452BA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60D2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14:paraId="0B9AB61A" w14:textId="69195051" w:rsidR="008B3C7F" w:rsidRDefault="008B3C7F" w:rsidP="008B3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C7F">
        <w:rPr>
          <w:rFonts w:ascii="Times New Roman" w:hAnsi="Times New Roman" w:cs="Times New Roman"/>
          <w:sz w:val="28"/>
          <w:szCs w:val="28"/>
          <w:lang w:val="uk-UA"/>
        </w:rPr>
        <w:t xml:space="preserve">Формат проведення: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8B3C7F">
        <w:rPr>
          <w:rFonts w:ascii="Times New Roman" w:hAnsi="Times New Roman" w:cs="Times New Roman"/>
          <w:sz w:val="28"/>
          <w:szCs w:val="28"/>
          <w:lang w:val="uk-UA"/>
        </w:rPr>
        <w:t>екції, практичні заняття, семінарські заняття, консультації</w:t>
      </w:r>
      <w:r w:rsidR="00E2557B">
        <w:rPr>
          <w:rFonts w:ascii="Times New Roman" w:hAnsi="Times New Roman" w:cs="Times New Roman"/>
          <w:sz w:val="28"/>
          <w:szCs w:val="28"/>
          <w:lang w:val="uk-UA"/>
        </w:rPr>
        <w:t xml:space="preserve">. Підсумковий контроль – </w:t>
      </w:r>
      <w:r w:rsidR="00B02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639">
        <w:rPr>
          <w:rFonts w:ascii="Times New Roman" w:hAnsi="Times New Roman" w:cs="Times New Roman"/>
          <w:sz w:val="28"/>
          <w:szCs w:val="28"/>
          <w:lang w:val="uk-UA"/>
        </w:rPr>
        <w:t>іспит</w:t>
      </w:r>
      <w:r w:rsidR="00E255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48C8E7" w14:textId="77777777" w:rsidR="008B3C7F" w:rsidRDefault="008B3C7F" w:rsidP="008B3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FF8098" w14:textId="77777777" w:rsidR="0098458B" w:rsidRPr="00241E2A" w:rsidRDefault="0098458B" w:rsidP="009845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1E2A">
        <w:rPr>
          <w:rFonts w:ascii="Times New Roman" w:hAnsi="Times New Roman" w:cs="Times New Roman"/>
          <w:i/>
          <w:sz w:val="28"/>
          <w:szCs w:val="28"/>
        </w:rPr>
        <w:t>Пререквізіти і постреквізити навчальної дисципліни</w:t>
      </w:r>
    </w:p>
    <w:p w14:paraId="70B9C601" w14:textId="380CA407" w:rsidR="00647151" w:rsidRPr="00647151" w:rsidRDefault="00647151" w:rsidP="00647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647151">
        <w:rPr>
          <w:rFonts w:ascii="Times New Roman" w:eastAsia="Calibri" w:hAnsi="Times New Roman" w:cs="Times New Roman"/>
          <w:sz w:val="28"/>
          <w:szCs w:val="28"/>
          <w:lang w:val="uk-UA"/>
        </w:rPr>
        <w:t>ри вивченні даної дисципліни використовуються знання, отримані з таких дисциплін (пререквізитів): «</w:t>
      </w:r>
      <w:r w:rsidR="00AC5EEF">
        <w:rPr>
          <w:rFonts w:ascii="Times New Roman" w:eastAsia="Calibri" w:hAnsi="Times New Roman" w:cs="Times New Roman"/>
          <w:sz w:val="28"/>
          <w:szCs w:val="28"/>
          <w:lang w:val="uk-UA"/>
        </w:rPr>
        <w:t>Електричні апарати</w:t>
      </w:r>
      <w:r w:rsidRPr="00647151">
        <w:rPr>
          <w:rFonts w:ascii="Times New Roman" w:eastAsia="Calibri" w:hAnsi="Times New Roman" w:cs="Times New Roman"/>
          <w:sz w:val="28"/>
          <w:szCs w:val="28"/>
          <w:lang w:val="uk-UA"/>
        </w:rPr>
        <w:t>», «</w:t>
      </w:r>
      <w:r w:rsidR="00AC5EEF">
        <w:rPr>
          <w:rFonts w:ascii="Times New Roman" w:eastAsia="Calibri" w:hAnsi="Times New Roman" w:cs="Times New Roman"/>
          <w:sz w:val="28"/>
          <w:szCs w:val="28"/>
          <w:lang w:val="uk-UA"/>
        </w:rPr>
        <w:t>діагностування електрообладнання</w:t>
      </w:r>
      <w:r w:rsidRPr="0064715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F60D2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1EE0941" w14:textId="50400C63" w:rsidR="00647151" w:rsidRPr="00647151" w:rsidRDefault="00647151" w:rsidP="00647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647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сновні положення навчальної дисципліни мають застосовуватися при </w:t>
      </w:r>
      <w:r w:rsidR="00AC5EEF">
        <w:rPr>
          <w:rFonts w:ascii="Times New Roman" w:eastAsia="Calibri" w:hAnsi="Times New Roman" w:cs="Times New Roman"/>
          <w:sz w:val="28"/>
          <w:szCs w:val="28"/>
          <w:lang w:val="uk-UA"/>
        </w:rPr>
        <w:t>виконанні магістерської кваліфікаційної роботи</w:t>
      </w:r>
      <w:r w:rsidRPr="00647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50329846" w14:textId="77777777" w:rsidR="004D3947" w:rsidRDefault="004D3947" w:rsidP="004D3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49571C" w14:textId="77777777" w:rsidR="00376C23" w:rsidRPr="00376C23" w:rsidRDefault="00376C23" w:rsidP="00376C23">
      <w:pPr>
        <w:spacing w:after="0"/>
        <w:ind w:firstLine="709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</w:pPr>
      <w:r w:rsidRPr="00376C23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  <w:t>ХАРАКТЕРИСТИКА НАВЧАЛЬНОЇ ДИСЦИПЛІНИ</w:t>
      </w:r>
    </w:p>
    <w:p w14:paraId="649FAA3B" w14:textId="5D9060D4" w:rsidR="00376C23" w:rsidRDefault="00376C23" w:rsidP="00376C23">
      <w:pPr>
        <w:spacing w:after="0"/>
        <w:ind w:firstLine="709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</w:pPr>
      <w:r w:rsidRPr="00376C23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  <w:t>Призначення навчальної дисципліни</w:t>
      </w:r>
    </w:p>
    <w:p w14:paraId="06DF9124" w14:textId="77777777" w:rsidR="00E75074" w:rsidRPr="00376C23" w:rsidRDefault="00E75074" w:rsidP="00376C23">
      <w:pPr>
        <w:spacing w:after="0"/>
        <w:ind w:firstLine="709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</w:pPr>
    </w:p>
    <w:p w14:paraId="3F6182A1" w14:textId="77777777" w:rsidR="00C921AB" w:rsidRPr="00C921AB" w:rsidRDefault="00C921AB" w:rsidP="00C92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92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Забезпечити умови формування і розвитку бакалаврами програмних компетентностей, що дозволять їм оволодіти основними знаннями, вміннями, навичками, необхідними для подальшої професійної та професійно-наукової діяльності.</w:t>
      </w:r>
    </w:p>
    <w:p w14:paraId="1F322D66" w14:textId="77777777" w:rsidR="00F60D20" w:rsidRDefault="00F60D20" w:rsidP="006E047F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C97584F" w14:textId="0FCF4FB9" w:rsidR="006E047F" w:rsidRDefault="006E047F" w:rsidP="006E047F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1E2A">
        <w:rPr>
          <w:rFonts w:ascii="Times New Roman" w:hAnsi="Times New Roman" w:cs="Times New Roman"/>
          <w:i/>
          <w:sz w:val="28"/>
          <w:szCs w:val="28"/>
        </w:rPr>
        <w:lastRenderedPageBreak/>
        <w:t>Призначення навчальної дисципліни</w:t>
      </w:r>
    </w:p>
    <w:p w14:paraId="530EB42A" w14:textId="77777777" w:rsidR="006E047F" w:rsidRPr="006E047F" w:rsidRDefault="006E047F" w:rsidP="006E047F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17B2151A" w14:textId="506F5AAE" w:rsidR="006E047F" w:rsidRPr="006E047F" w:rsidRDefault="006E047F" w:rsidP="006E047F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E047F">
        <w:rPr>
          <w:rFonts w:ascii="Times New Roman" w:hAnsi="Times New Roman" w:cs="Times New Roman"/>
          <w:iCs/>
          <w:sz w:val="28"/>
          <w:szCs w:val="28"/>
        </w:rPr>
        <w:t>Призначення навчальної дисципліни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полягає в </w:t>
      </w:r>
      <w:r w:rsidR="00B66039">
        <w:rPr>
          <w:rFonts w:ascii="Times New Roman" w:hAnsi="Times New Roman" w:cs="Times New Roman"/>
          <w:iCs/>
          <w:sz w:val="28"/>
          <w:szCs w:val="28"/>
        </w:rPr>
        <w:t>наданні студентам знань</w:t>
      </w:r>
      <w:r w:rsidR="00C067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</w:t>
      </w:r>
      <w:r w:rsidR="00B660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6776" w:rsidRPr="00C067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навчити майбутніх фахівців організовувати роботу енергогосподарства по технічному </w:t>
      </w:r>
      <w:r w:rsidR="00C06776">
        <w:rPr>
          <w:rFonts w:ascii="Times New Roman" w:hAnsi="Times New Roman" w:cs="Times New Roman"/>
          <w:iCs/>
          <w:sz w:val="28"/>
          <w:szCs w:val="28"/>
          <w:lang w:val="uk-UA"/>
        </w:rPr>
        <w:t>обслуговуванню</w:t>
      </w:r>
      <w:r w:rsidR="00C06776" w:rsidRPr="00C067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електрообладнання та засобів керування.</w:t>
      </w:r>
    </w:p>
    <w:p w14:paraId="5D9E8215" w14:textId="77777777" w:rsidR="00B66039" w:rsidRDefault="00B66039" w:rsidP="00B66039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B0DB884" w14:textId="562237A9" w:rsidR="00B66039" w:rsidRDefault="00B66039" w:rsidP="00B66039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1E2A">
        <w:rPr>
          <w:rFonts w:ascii="Times New Roman" w:hAnsi="Times New Roman" w:cs="Times New Roman"/>
          <w:i/>
          <w:sz w:val="28"/>
          <w:szCs w:val="28"/>
        </w:rPr>
        <w:t>Мета вивчення навчальної дисципліни</w:t>
      </w:r>
    </w:p>
    <w:p w14:paraId="79BE2F20" w14:textId="77777777" w:rsidR="00B66039" w:rsidRPr="00241E2A" w:rsidRDefault="00B66039" w:rsidP="00B66039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7B2E720" w14:textId="77777777" w:rsidR="00F60D20" w:rsidRPr="00F60D20" w:rsidRDefault="005336CC" w:rsidP="00F60D2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60D20" w:rsidRPr="00F60D20">
        <w:rPr>
          <w:rFonts w:ascii="Times New Roman" w:hAnsi="Times New Roman"/>
          <w:sz w:val="28"/>
          <w:szCs w:val="28"/>
          <w:lang w:val="uk-UA"/>
        </w:rPr>
        <w:t xml:space="preserve">формування у майбутніх спеціалістів фундаментальних знань про </w:t>
      </w:r>
      <w:r w:rsidR="00F60D20" w:rsidRPr="00F60D20">
        <w:rPr>
          <w:rFonts w:ascii="Times New Roman" w:hAnsi="Times New Roman"/>
          <w:bCs/>
          <w:sz w:val="28"/>
          <w:szCs w:val="28"/>
        </w:rPr>
        <w:t>програмне забезпечення інженерно-технічних розрахунків</w:t>
      </w:r>
      <w:r w:rsidR="00F60D20" w:rsidRPr="00F60D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60D20" w:rsidRPr="00F60D20">
        <w:rPr>
          <w:rFonts w:ascii="Times New Roman" w:hAnsi="Times New Roman"/>
          <w:sz w:val="28"/>
          <w:szCs w:val="28"/>
        </w:rPr>
        <w:t xml:space="preserve">Опанування основними комаандами та функціями програмного комплексу </w:t>
      </w:r>
      <w:r w:rsidR="00F60D20" w:rsidRPr="00F60D20">
        <w:rPr>
          <w:rFonts w:ascii="Times New Roman" w:hAnsi="Times New Roman"/>
          <w:sz w:val="28"/>
          <w:szCs w:val="28"/>
          <w:lang w:val="en-US"/>
        </w:rPr>
        <w:t>MathCad</w:t>
      </w:r>
      <w:r w:rsidR="00F60D20" w:rsidRPr="00F60D2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21E87E14" w14:textId="6F39772A" w:rsidR="00B66039" w:rsidRDefault="00B66039" w:rsidP="00B66039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E2A">
        <w:rPr>
          <w:rFonts w:ascii="Times New Roman" w:hAnsi="Times New Roman" w:cs="Times New Roman"/>
          <w:i/>
          <w:sz w:val="28"/>
          <w:szCs w:val="28"/>
        </w:rPr>
        <w:t>Завдання вивчення дисципліни</w:t>
      </w:r>
    </w:p>
    <w:p w14:paraId="0A9D856A" w14:textId="77777777" w:rsidR="00B66039" w:rsidRPr="00241E2A" w:rsidRDefault="00B66039" w:rsidP="00B66039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AE206D0" w14:textId="77777777" w:rsidR="00F60D20" w:rsidRPr="00F60D20" w:rsidRDefault="00F60D20" w:rsidP="00F60D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Hlk84945371"/>
      <w:r w:rsidRPr="00F60D2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Завданням дисципліни є</w:t>
      </w:r>
      <w:r w:rsidRPr="00F60D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60D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навчити майбутніх фахівців </w:t>
      </w:r>
      <w:r w:rsidRPr="00F60D20">
        <w:rPr>
          <w:rFonts w:ascii="Times New Roman" w:eastAsia="Calibri" w:hAnsi="Times New Roman" w:cs="Times New Roman"/>
          <w:sz w:val="28"/>
          <w:szCs w:val="28"/>
        </w:rPr>
        <w:t>автоматизувати інженерні розрахунки з використанням сучасного програмного забезпечення</w:t>
      </w:r>
      <w:r w:rsidRPr="00F60D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bookmarkEnd w:id="0"/>
    <w:p w14:paraId="114EF294" w14:textId="77777777" w:rsidR="00F60D20" w:rsidRDefault="00F60D20" w:rsidP="00376C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8901BC" w14:textId="07102458" w:rsidR="00376C23" w:rsidRPr="00376C23" w:rsidRDefault="00376C23" w:rsidP="00376C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C23">
        <w:rPr>
          <w:rFonts w:ascii="Times New Roman" w:hAnsi="Times New Roman" w:cs="Times New Roman"/>
          <w:sz w:val="28"/>
          <w:szCs w:val="28"/>
          <w:lang w:val="uk-UA"/>
        </w:rPr>
        <w:t>У результаті вивчення навчальної дисципліни здобувач повинен сформувати такі програмні компетентності:</w:t>
      </w:r>
    </w:p>
    <w:p w14:paraId="6CBF49CA" w14:textId="7057243E" w:rsidR="00647151" w:rsidRPr="00647151" w:rsidRDefault="00647151" w:rsidP="006471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</w:t>
      </w:r>
      <w:r w:rsidRPr="0064715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нтегральні компетентності</w:t>
      </w: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(ІК)</w:t>
      </w:r>
      <w:r w:rsidRPr="006471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Здатність розв’язувати складні спеціалізовані задачі та практичні проблеми у галузі комп’ютерних наук або у процесі навчання, що передбачає застосування теорій та методів комп’ютерних наук, інформаційних технологій.</w:t>
      </w:r>
    </w:p>
    <w:p w14:paraId="017EB7EF" w14:textId="1DCEDAC4" w:rsidR="00647151" w:rsidRPr="00647151" w:rsidRDefault="008F18E2" w:rsidP="00647151">
      <w:pPr>
        <w:widowControl w:val="0"/>
        <w:spacing w:after="0" w:line="276" w:lineRule="auto"/>
        <w:ind w:right="10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</w:t>
      </w:r>
      <w:r w:rsidR="00647151" w:rsidRPr="0064715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агальні компетентності (ЗК):</w:t>
      </w:r>
      <w:r w:rsidR="00647151"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562F9E7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ЗК2. Здатність застосовувати знання у практичних ситуаціях.</w:t>
      </w:r>
    </w:p>
    <w:p w14:paraId="711A07F4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ЗК11. Здатність приймати обґрунтовані рішення. </w:t>
      </w:r>
    </w:p>
    <w:p w14:paraId="0EB01CBF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ЗК10. Здатність бути критичним і самокритичним.</w:t>
      </w:r>
    </w:p>
    <w:p w14:paraId="154B7DAB" w14:textId="7D6DCDC2" w:rsidR="00647151" w:rsidRPr="00647151" w:rsidRDefault="008F18E2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С</w:t>
      </w:r>
      <w:r w:rsidR="00647151" w:rsidRPr="0064715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пеціальні (фахові) компетентності (ФК)</w:t>
      </w:r>
      <w:r w:rsidR="00647151" w:rsidRPr="00647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</w:p>
    <w:p w14:paraId="0C20B808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471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СК3. Здатність до логічного мислення, побудови логічних висновків, використання формальних мов і моделей алгоритмічних обчислень, проектування, розроблення й аналізу алгоритмів, оцінювання їх ефективності та складності, розв’язності та нерозв’язності алгоритмічних проблем для адекватного моделювання предметних областей і створення програмних та інформаційних систем.</w:t>
      </w:r>
    </w:p>
    <w:p w14:paraId="5E40B324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СК6. Здатність до системного мислення, застосування методології системного аналізу для дослідження складних проблем різної природи, методів формалізації та розв’язування системних задач, що мають суперечливі цілі, невизначеності та ризики.</w:t>
      </w:r>
    </w:p>
    <w:p w14:paraId="73255AAB" w14:textId="353A7483" w:rsidR="00647151" w:rsidRPr="00647151" w:rsidRDefault="008F18E2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</w:t>
      </w:r>
      <w:r w:rsidR="00647151" w:rsidRPr="0064715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рограмні результати:</w:t>
      </w:r>
    </w:p>
    <w:p w14:paraId="7B145637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РН1. Застосовувати знання основних форм і законів абстрактно-логічного мислення, основ методології наукового пізнання, форм і методів </w:t>
      </w: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вилучення, аналізу, обробки та синтезу інформації в предметній області комп'ютерних наук.</w:t>
      </w:r>
    </w:p>
    <w:p w14:paraId="563C852C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РН3.здатність продемонструвати поглиблені знання методів, способів та технологій збору інформації з різних джерел, контент-аналізу документів, аналізу та обробки даних; Використовувати знання закономірностей випадкових явищ, їх властивостей та операцій над ними, моделей випадкових процесів та сучасних програмних середовищ для розв’язування задач статистичної обробки даних і побудови прогнозних моделей. </w:t>
      </w:r>
    </w:p>
    <w:p w14:paraId="16279D4D" w14:textId="77777777" w:rsidR="00C921AB" w:rsidRPr="00C921AB" w:rsidRDefault="00C921AB" w:rsidP="00C921A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2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даної дисципліни формує у здобувачів освіти соціальні навички (softskills): комунікативність (реалізується через: метод роботи в парах та групах, метод самопрезентації), системне мислення (реалізується через: метод проєктів), лідерські навички (реалізується через: робота в групах, метод проєктів, метод самопрезентації.</w:t>
      </w:r>
    </w:p>
    <w:p w14:paraId="37A912F5" w14:textId="77777777" w:rsidR="00B66039" w:rsidRPr="00B66039" w:rsidRDefault="00B66039" w:rsidP="00B66039">
      <w:pPr>
        <w:widowControl w:val="0"/>
        <w:shd w:val="clear" w:color="auto" w:fill="FFFFFF"/>
        <w:spacing w:before="240" w:after="0" w:line="276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6039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Структура курсу</w:t>
      </w:r>
    </w:p>
    <w:p w14:paraId="74335089" w14:textId="77777777" w:rsidR="00016AE3" w:rsidRDefault="00016AE3" w:rsidP="00B66039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491811" w14:textId="35F4321D" w:rsidR="00B66039" w:rsidRDefault="00B66039" w:rsidP="00B66039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039">
        <w:rPr>
          <w:rFonts w:ascii="Times New Roman" w:hAnsi="Times New Roman" w:cs="Times New Roman"/>
          <w:b/>
          <w:sz w:val="28"/>
          <w:szCs w:val="28"/>
          <w:lang w:val="uk-UA"/>
        </w:rPr>
        <w:t>Теми лекційних занять</w:t>
      </w:r>
    </w:p>
    <w:p w14:paraId="5696CA30" w14:textId="0A9A8B45" w:rsidR="00B66039" w:rsidRDefault="00B66039" w:rsidP="00B66039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AF6FB1" w14:textId="77777777" w:rsidR="00965978" w:rsidRPr="00965978" w:rsidRDefault="00965978" w:rsidP="0096597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59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1. </w:t>
      </w:r>
      <w:r w:rsidRPr="0096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поняття технології обслуговування і ремонту устаткування систем електропостачання в АПК.</w:t>
      </w:r>
      <w:r w:rsidRPr="009659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59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Поточний ремонт. Моделі опису об'єктів експлуатації.</w:t>
      </w:r>
    </w:p>
    <w:p w14:paraId="535CA248" w14:textId="77777777" w:rsidR="00965978" w:rsidRPr="00965978" w:rsidRDefault="00965978" w:rsidP="0096597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9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2. </w:t>
      </w:r>
      <w:r w:rsidRPr="0096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принципи і технології захисту електроустаткування.</w:t>
      </w:r>
      <w:r w:rsidRPr="009659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59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Працездатний стан.</w:t>
      </w:r>
      <w:r w:rsidRPr="0096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9659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Захист електроустаткування. Показники якості електроенергії.</w:t>
      </w:r>
      <w:r w:rsidRPr="0096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9659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Комплекс технічного обслуговування.</w:t>
      </w:r>
    </w:p>
    <w:p w14:paraId="23CA7ADA" w14:textId="77777777" w:rsidR="00965978" w:rsidRPr="00965978" w:rsidRDefault="00965978" w:rsidP="0096597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9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3. </w:t>
      </w:r>
      <w:r w:rsidRPr="0096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Технології обслуговування і ремонту силових трансформаторів, обладнання споживчих трансформаторних підстанцій. </w:t>
      </w:r>
      <w:r w:rsidRPr="009659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59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Поточний ремонт силового трансформатора з відключенням його від мережі живлення. Необхідні умови забезпечення нормального терміну служби трансформаторів</w:t>
      </w:r>
    </w:p>
    <w:p w14:paraId="29D7B6BE" w14:textId="77777777" w:rsidR="00965978" w:rsidRPr="00965978" w:rsidRDefault="00965978" w:rsidP="0096597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9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4. </w:t>
      </w:r>
      <w:r w:rsidRPr="0096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Технології обслуговування і ремонту повітряних і кабельних ліній електропередачі. </w:t>
      </w:r>
      <w:r w:rsidRPr="009659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59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Приймання кабельних ліній в експлуатацію. Ремонт кабельних ліній. Техніка безпеки при ремонті кабелів.</w:t>
      </w:r>
      <w:r w:rsidRPr="009659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35E4E416" w14:textId="77777777" w:rsidR="00965978" w:rsidRPr="00965978" w:rsidRDefault="00965978" w:rsidP="0096597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9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5.</w:t>
      </w:r>
      <w:r w:rsidRPr="0096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Особливості обслуговування і ремонту опромінювальних, освітлювальних приладів в АПК . Електроустановоки спецпризначення у тваринництві. Обслуговування опромінюючих та іонізуючих установок.</w:t>
      </w:r>
    </w:p>
    <w:p w14:paraId="290EDF88" w14:textId="77777777" w:rsidR="00965978" w:rsidRPr="00965978" w:rsidRDefault="00965978" w:rsidP="0096597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9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6.</w:t>
      </w:r>
      <w:r w:rsidRPr="0096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Особливості обслуговування і ремонту електроінструменту в АПК. Освітлювальне навантаження. </w:t>
      </w:r>
    </w:p>
    <w:p w14:paraId="3AA23F72" w14:textId="77777777" w:rsidR="00965978" w:rsidRPr="00965978" w:rsidRDefault="00965978" w:rsidP="0096597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9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7</w:t>
      </w:r>
      <w:r w:rsidRPr="0096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Технології обслуговування і ремонту електродвигунів приводу сільськогосподарських машин та агрегатів. Поточний ремонт (ТР) електродвигунів. Триразова просочення обмоток лаком, модифікованим інгібіторами. </w:t>
      </w:r>
    </w:p>
    <w:p w14:paraId="7D68C67C" w14:textId="77777777" w:rsidR="00965978" w:rsidRPr="00965978" w:rsidRDefault="00965978" w:rsidP="0096597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9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8.</w:t>
      </w:r>
      <w:r w:rsidRPr="0096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Технології обслуговування і ремонту апаратів керування і захисту, контрольно-вимірювальних приладів та засобів автоматики . Загальні вимоги до апаратів керування та захисту. Номенклатура і порядок вибору </w:t>
      </w:r>
      <w:r w:rsidRPr="0096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апаратів керування та захисту. Методи і технічні засоби для перевірки та настроювання апаратів керування і захисту. Обслуговування, ремонт і профілактичні випробування апаратів керування та захисту. Технічне обслуговування і ремонт засобів автоматики. Основні положення законодавчих та нормативних актів з питань метрології. Обслуговування, ремонт, метрологічний нагляд і профілактичні випробування контрольно-вимірювальних приладів.  </w:t>
      </w:r>
    </w:p>
    <w:p w14:paraId="65DD7AEE" w14:textId="7CC1E462" w:rsidR="00B66039" w:rsidRDefault="00B66039" w:rsidP="00B66039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236547" w14:textId="0D41064D" w:rsidR="00B66039" w:rsidRDefault="00B66039" w:rsidP="00B6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EF">
        <w:rPr>
          <w:rFonts w:ascii="Times New Roman" w:hAnsi="Times New Roman" w:cs="Times New Roman"/>
          <w:b/>
          <w:sz w:val="28"/>
          <w:szCs w:val="28"/>
        </w:rPr>
        <w:t>Теми практичних  занять</w:t>
      </w:r>
    </w:p>
    <w:p w14:paraId="129B7977" w14:textId="77777777" w:rsidR="00B66039" w:rsidRDefault="00B66039" w:rsidP="00B6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D5340" w14:textId="77777777" w:rsidR="00965978" w:rsidRPr="00965978" w:rsidRDefault="00965978" w:rsidP="00965978">
      <w:pPr>
        <w:pStyle w:val="aa"/>
        <w:numPr>
          <w:ilvl w:val="0"/>
          <w:numId w:val="7"/>
        </w:numPr>
        <w:spacing w:line="228" w:lineRule="auto"/>
        <w:ind w:left="851" w:hanging="284"/>
        <w:jc w:val="both"/>
        <w:rPr>
          <w:bCs/>
          <w:sz w:val="28"/>
          <w:szCs w:val="28"/>
        </w:rPr>
      </w:pPr>
      <w:r w:rsidRPr="00965978">
        <w:rPr>
          <w:bCs/>
          <w:sz w:val="28"/>
          <w:szCs w:val="28"/>
        </w:rPr>
        <w:t xml:space="preserve">Технології обслуговування і ремонту заземлювальних пристроїв </w:t>
      </w:r>
    </w:p>
    <w:p w14:paraId="5D6FA234" w14:textId="77777777" w:rsidR="00965978" w:rsidRPr="00965978" w:rsidRDefault="00965978" w:rsidP="00965978">
      <w:pPr>
        <w:pStyle w:val="aa"/>
        <w:numPr>
          <w:ilvl w:val="0"/>
          <w:numId w:val="7"/>
        </w:numPr>
        <w:spacing w:line="228" w:lineRule="auto"/>
        <w:ind w:left="851" w:hanging="284"/>
        <w:jc w:val="both"/>
        <w:rPr>
          <w:bCs/>
          <w:sz w:val="28"/>
          <w:szCs w:val="28"/>
        </w:rPr>
      </w:pPr>
      <w:r w:rsidRPr="00965978">
        <w:rPr>
          <w:bCs/>
          <w:sz w:val="28"/>
          <w:szCs w:val="28"/>
        </w:rPr>
        <w:t xml:space="preserve">Обслуговування, ремонт і профілактичні випробування заземлювальних пристроїв та систем занулення. </w:t>
      </w:r>
    </w:p>
    <w:p w14:paraId="1EAE8A92" w14:textId="77777777" w:rsidR="00965978" w:rsidRPr="00965978" w:rsidRDefault="00965978" w:rsidP="00965978">
      <w:pPr>
        <w:pStyle w:val="aa"/>
        <w:numPr>
          <w:ilvl w:val="0"/>
          <w:numId w:val="7"/>
        </w:numPr>
        <w:spacing w:line="228" w:lineRule="auto"/>
        <w:ind w:left="851" w:hanging="284"/>
        <w:jc w:val="both"/>
        <w:rPr>
          <w:bCs/>
          <w:sz w:val="28"/>
          <w:szCs w:val="28"/>
        </w:rPr>
      </w:pPr>
      <w:r w:rsidRPr="00965978">
        <w:rPr>
          <w:bCs/>
          <w:sz w:val="28"/>
          <w:szCs w:val="28"/>
        </w:rPr>
        <w:t xml:space="preserve">Вимірювання опору заземлення за допомогою мегомметра </w:t>
      </w:r>
    </w:p>
    <w:p w14:paraId="2906C92C" w14:textId="77777777" w:rsidR="00965978" w:rsidRPr="00965978" w:rsidRDefault="00965978" w:rsidP="00965978">
      <w:pPr>
        <w:pStyle w:val="aa"/>
        <w:numPr>
          <w:ilvl w:val="0"/>
          <w:numId w:val="7"/>
        </w:numPr>
        <w:spacing w:line="228" w:lineRule="auto"/>
        <w:ind w:left="851" w:hanging="284"/>
        <w:jc w:val="both"/>
        <w:rPr>
          <w:bCs/>
          <w:sz w:val="28"/>
          <w:szCs w:val="28"/>
        </w:rPr>
      </w:pPr>
      <w:r w:rsidRPr="00965978">
        <w:rPr>
          <w:bCs/>
          <w:sz w:val="28"/>
          <w:szCs w:val="28"/>
        </w:rPr>
        <w:t xml:space="preserve">Технічне обслуговування і ремонт повітряних та кабельних ліній </w:t>
      </w:r>
    </w:p>
    <w:p w14:paraId="03D24D4B" w14:textId="77777777" w:rsidR="00965978" w:rsidRPr="00965978" w:rsidRDefault="00965978" w:rsidP="00965978">
      <w:pPr>
        <w:pStyle w:val="aa"/>
        <w:numPr>
          <w:ilvl w:val="0"/>
          <w:numId w:val="7"/>
        </w:numPr>
        <w:spacing w:line="228" w:lineRule="auto"/>
        <w:ind w:left="851" w:hanging="284"/>
        <w:jc w:val="both"/>
        <w:rPr>
          <w:bCs/>
          <w:sz w:val="28"/>
          <w:szCs w:val="28"/>
        </w:rPr>
      </w:pPr>
      <w:r w:rsidRPr="00965978">
        <w:rPr>
          <w:bCs/>
          <w:sz w:val="28"/>
          <w:szCs w:val="28"/>
        </w:rPr>
        <w:t xml:space="preserve">Обслуговування, ремонт і профілактичні випробування електронагрівального обладнання. </w:t>
      </w:r>
    </w:p>
    <w:p w14:paraId="35EBEEAB" w14:textId="77777777" w:rsidR="00965978" w:rsidRPr="00965978" w:rsidRDefault="00965978" w:rsidP="00965978">
      <w:pPr>
        <w:pStyle w:val="aa"/>
        <w:numPr>
          <w:ilvl w:val="0"/>
          <w:numId w:val="7"/>
        </w:numPr>
        <w:spacing w:line="228" w:lineRule="auto"/>
        <w:ind w:left="851" w:hanging="284"/>
        <w:jc w:val="both"/>
        <w:rPr>
          <w:bCs/>
          <w:sz w:val="28"/>
          <w:szCs w:val="28"/>
        </w:rPr>
      </w:pPr>
      <w:r w:rsidRPr="00965978">
        <w:rPr>
          <w:bCs/>
          <w:sz w:val="28"/>
          <w:szCs w:val="28"/>
        </w:rPr>
        <w:t xml:space="preserve">Обслуговування, ремонт, метрологічний нагляд і профілактичні випробування контрольно-вимірювальних приладів. </w:t>
      </w:r>
    </w:p>
    <w:p w14:paraId="372FE758" w14:textId="77777777" w:rsidR="00965978" w:rsidRPr="00965978" w:rsidRDefault="00965978" w:rsidP="00965978">
      <w:pPr>
        <w:pStyle w:val="aa"/>
        <w:numPr>
          <w:ilvl w:val="0"/>
          <w:numId w:val="7"/>
        </w:numPr>
        <w:spacing w:line="228" w:lineRule="auto"/>
        <w:ind w:left="851" w:hanging="284"/>
        <w:jc w:val="both"/>
        <w:rPr>
          <w:bCs/>
          <w:sz w:val="28"/>
          <w:szCs w:val="28"/>
        </w:rPr>
      </w:pPr>
      <w:r w:rsidRPr="00965978">
        <w:rPr>
          <w:bCs/>
          <w:sz w:val="28"/>
          <w:szCs w:val="28"/>
        </w:rPr>
        <w:t xml:space="preserve">Обслуговування та ремонт електродвигунів. </w:t>
      </w:r>
    </w:p>
    <w:p w14:paraId="1F63D922" w14:textId="43CAF0E9" w:rsidR="00F60D20" w:rsidRPr="00965978" w:rsidRDefault="00965978" w:rsidP="00965978">
      <w:pPr>
        <w:pStyle w:val="aa"/>
        <w:numPr>
          <w:ilvl w:val="0"/>
          <w:numId w:val="7"/>
        </w:numPr>
        <w:spacing w:line="228" w:lineRule="auto"/>
        <w:ind w:left="851" w:hanging="284"/>
        <w:jc w:val="both"/>
        <w:rPr>
          <w:rFonts w:eastAsia="Calibri"/>
          <w:b/>
          <w:sz w:val="28"/>
          <w:szCs w:val="28"/>
        </w:rPr>
      </w:pPr>
      <w:r w:rsidRPr="00965978">
        <w:rPr>
          <w:bCs/>
          <w:sz w:val="28"/>
          <w:szCs w:val="28"/>
        </w:rPr>
        <w:t>Особливості ремонту та обслуговуванню засобів автоматизації технологічних процесів</w:t>
      </w:r>
    </w:p>
    <w:p w14:paraId="32DD0951" w14:textId="77777777" w:rsidR="00965978" w:rsidRDefault="00965978" w:rsidP="0045567F">
      <w:pPr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F89BFE" w14:textId="72C60C91" w:rsidR="0045567F" w:rsidRPr="00183683" w:rsidRDefault="0045567F" w:rsidP="0045567F">
      <w:pPr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3683">
        <w:rPr>
          <w:rFonts w:ascii="Times New Roman" w:eastAsia="Calibri" w:hAnsi="Times New Roman" w:cs="Times New Roman"/>
          <w:b/>
          <w:sz w:val="28"/>
          <w:szCs w:val="28"/>
        </w:rPr>
        <w:t>Самостійна робота здобувача вищої освіти</w:t>
      </w:r>
    </w:p>
    <w:p w14:paraId="52855A4E" w14:textId="77777777" w:rsidR="0045567F" w:rsidRDefault="0045567F" w:rsidP="00455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1DC">
        <w:rPr>
          <w:rFonts w:ascii="Times New Roman" w:hAnsi="Times New Roman" w:cs="Times New Roman"/>
          <w:sz w:val="28"/>
          <w:szCs w:val="28"/>
        </w:rPr>
        <w:t xml:space="preserve"> Самостійна робота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Pr="004361DC">
        <w:rPr>
          <w:rFonts w:ascii="Times New Roman" w:hAnsi="Times New Roman" w:cs="Times New Roman"/>
          <w:sz w:val="28"/>
          <w:szCs w:val="28"/>
        </w:rPr>
        <w:t>а ВНАУ є основним засобом оволодіння навчальним матеріалом у вільний від обов'язкових занять час.</w:t>
      </w:r>
    </w:p>
    <w:p w14:paraId="01576B49" w14:textId="77777777" w:rsidR="0045567F" w:rsidRDefault="0045567F" w:rsidP="00B6603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7058"/>
        <w:gridCol w:w="1134"/>
      </w:tblGrid>
      <w:tr w:rsidR="008F7C6E" w:rsidRPr="008F7C6E" w14:paraId="525FA4EE" w14:textId="77777777" w:rsidTr="001C286E">
        <w:trPr>
          <w:trHeight w:val="838"/>
        </w:trPr>
        <w:tc>
          <w:tcPr>
            <w:tcW w:w="767" w:type="dxa"/>
            <w:shd w:val="clear" w:color="auto" w:fill="auto"/>
            <w:vAlign w:val="center"/>
          </w:tcPr>
          <w:p w14:paraId="10230787" w14:textId="77777777" w:rsidR="008F7C6E" w:rsidRPr="008F7C6E" w:rsidRDefault="008F7C6E" w:rsidP="008F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2AE4861C" w14:textId="77777777" w:rsidR="008F7C6E" w:rsidRPr="008F7C6E" w:rsidRDefault="008F7C6E" w:rsidP="008F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134" w:type="dxa"/>
          </w:tcPr>
          <w:p w14:paraId="1BF99F44" w14:textId="77777777" w:rsidR="008F7C6E" w:rsidRPr="008F7C6E" w:rsidRDefault="008F7C6E" w:rsidP="008F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год.</w:t>
            </w:r>
          </w:p>
        </w:tc>
      </w:tr>
      <w:tr w:rsidR="00685688" w:rsidRPr="008F7C6E" w14:paraId="6296102E" w14:textId="77777777" w:rsidTr="00F21901">
        <w:tc>
          <w:tcPr>
            <w:tcW w:w="767" w:type="dxa"/>
            <w:shd w:val="clear" w:color="auto" w:fill="auto"/>
          </w:tcPr>
          <w:p w14:paraId="3A472543" w14:textId="77777777" w:rsidR="00685688" w:rsidRPr="008F7C6E" w:rsidRDefault="00685688" w:rsidP="0068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5D45" w14:textId="2C089C8B" w:rsidR="00685688" w:rsidRPr="00685688" w:rsidRDefault="00685688" w:rsidP="00685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6856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Тема 1. Проблеми створення нових технологій обслуговування і ремонту устаткування систем електропостачання в АПК. </w:t>
            </w:r>
          </w:p>
        </w:tc>
        <w:tc>
          <w:tcPr>
            <w:tcW w:w="1134" w:type="dxa"/>
            <w:vAlign w:val="center"/>
          </w:tcPr>
          <w:p w14:paraId="3CA0096B" w14:textId="439EF239" w:rsidR="00685688" w:rsidRPr="00016AE3" w:rsidRDefault="00685688" w:rsidP="0068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685688" w:rsidRPr="008F7C6E" w14:paraId="475CCA6B" w14:textId="77777777" w:rsidTr="00F21901">
        <w:tc>
          <w:tcPr>
            <w:tcW w:w="767" w:type="dxa"/>
            <w:shd w:val="clear" w:color="auto" w:fill="auto"/>
          </w:tcPr>
          <w:p w14:paraId="31F7AB66" w14:textId="77777777" w:rsidR="00685688" w:rsidRPr="008F7C6E" w:rsidRDefault="00685688" w:rsidP="0068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371C" w14:textId="46385C83" w:rsidR="00685688" w:rsidRPr="00685688" w:rsidRDefault="00685688" w:rsidP="00685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6856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Тема 2. Метрологічне забезпечення, атестація персоналу і ремонтного і випробувального для устаткування на енергопідприємстві . </w:t>
            </w:r>
          </w:p>
        </w:tc>
        <w:tc>
          <w:tcPr>
            <w:tcW w:w="1134" w:type="dxa"/>
            <w:vAlign w:val="center"/>
          </w:tcPr>
          <w:p w14:paraId="4989D27C" w14:textId="6715996C" w:rsidR="00685688" w:rsidRPr="00016AE3" w:rsidRDefault="00685688" w:rsidP="0068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685688" w:rsidRPr="008F7C6E" w14:paraId="164F7185" w14:textId="77777777" w:rsidTr="00F21901">
        <w:tc>
          <w:tcPr>
            <w:tcW w:w="767" w:type="dxa"/>
            <w:shd w:val="clear" w:color="auto" w:fill="auto"/>
          </w:tcPr>
          <w:p w14:paraId="4DCE4FE0" w14:textId="77777777" w:rsidR="00685688" w:rsidRPr="008F7C6E" w:rsidRDefault="00685688" w:rsidP="0068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1884" w14:textId="29EDDD6B" w:rsidR="00685688" w:rsidRPr="00685688" w:rsidRDefault="00685688" w:rsidP="00685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6856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Тема 3. Профілактичні випробування силових трансформаторів та обладнання споживчих трансформаторних підстанцій. Технічна документація. </w:t>
            </w:r>
          </w:p>
        </w:tc>
        <w:tc>
          <w:tcPr>
            <w:tcW w:w="1134" w:type="dxa"/>
            <w:vAlign w:val="center"/>
          </w:tcPr>
          <w:p w14:paraId="36487F7B" w14:textId="50F5415F" w:rsidR="00685688" w:rsidRPr="00016AE3" w:rsidRDefault="00685688" w:rsidP="0068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685688" w:rsidRPr="008F7C6E" w14:paraId="21715A15" w14:textId="77777777" w:rsidTr="00F21901">
        <w:tc>
          <w:tcPr>
            <w:tcW w:w="767" w:type="dxa"/>
            <w:shd w:val="clear" w:color="auto" w:fill="auto"/>
          </w:tcPr>
          <w:p w14:paraId="00C2BB02" w14:textId="77777777" w:rsidR="00685688" w:rsidRPr="008F7C6E" w:rsidRDefault="00685688" w:rsidP="0068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FE56" w14:textId="28E9F91E" w:rsidR="00685688" w:rsidRPr="00685688" w:rsidRDefault="00685688" w:rsidP="00685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6856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Тема 4. Планування та проведення ремонтів повітряних і кабельних ліній електропередачі. Охорона повітряних і кабельних ліній електропередач. </w:t>
            </w:r>
          </w:p>
        </w:tc>
        <w:tc>
          <w:tcPr>
            <w:tcW w:w="1134" w:type="dxa"/>
            <w:vAlign w:val="center"/>
          </w:tcPr>
          <w:p w14:paraId="41061571" w14:textId="187D83FC" w:rsidR="00685688" w:rsidRPr="00277FAD" w:rsidRDefault="00685688" w:rsidP="0068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685688" w:rsidRPr="008F7C6E" w14:paraId="7088DA3E" w14:textId="77777777" w:rsidTr="00F21901">
        <w:tc>
          <w:tcPr>
            <w:tcW w:w="767" w:type="dxa"/>
            <w:shd w:val="clear" w:color="auto" w:fill="auto"/>
          </w:tcPr>
          <w:p w14:paraId="2E278960" w14:textId="77777777" w:rsidR="00685688" w:rsidRPr="008F7C6E" w:rsidRDefault="00685688" w:rsidP="0068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E684" w14:textId="3306CABE" w:rsidR="00685688" w:rsidRPr="00685688" w:rsidRDefault="00685688" w:rsidP="006856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856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Тема 5. Основні типи опромінювальних, освітлювальних приладів в АПК </w:t>
            </w:r>
          </w:p>
        </w:tc>
        <w:tc>
          <w:tcPr>
            <w:tcW w:w="1134" w:type="dxa"/>
            <w:vAlign w:val="center"/>
          </w:tcPr>
          <w:p w14:paraId="1F112A1A" w14:textId="223D12F8" w:rsidR="00685688" w:rsidRDefault="00685688" w:rsidP="0068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685688" w:rsidRPr="008F7C6E" w14:paraId="3792255D" w14:textId="77777777" w:rsidTr="00F21901">
        <w:tc>
          <w:tcPr>
            <w:tcW w:w="767" w:type="dxa"/>
            <w:shd w:val="clear" w:color="auto" w:fill="auto"/>
          </w:tcPr>
          <w:p w14:paraId="3642D4F1" w14:textId="77777777" w:rsidR="00685688" w:rsidRPr="008F7C6E" w:rsidRDefault="00685688" w:rsidP="0068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E789" w14:textId="269CA282" w:rsidR="00685688" w:rsidRPr="00685688" w:rsidRDefault="00685688" w:rsidP="006856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856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Тема 6. Спеціалізований електроінструмент. </w:t>
            </w:r>
          </w:p>
        </w:tc>
        <w:tc>
          <w:tcPr>
            <w:tcW w:w="1134" w:type="dxa"/>
            <w:vAlign w:val="center"/>
          </w:tcPr>
          <w:p w14:paraId="5A923F45" w14:textId="1C0D8552" w:rsidR="00685688" w:rsidRDefault="00685688" w:rsidP="0068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8F7C6E" w:rsidRPr="008F7C6E" w14:paraId="2774FAFB" w14:textId="77777777" w:rsidTr="001C286E">
        <w:tc>
          <w:tcPr>
            <w:tcW w:w="767" w:type="dxa"/>
            <w:shd w:val="clear" w:color="auto" w:fill="auto"/>
          </w:tcPr>
          <w:p w14:paraId="14999CCA" w14:textId="77777777" w:rsidR="008F7C6E" w:rsidRPr="008F7C6E" w:rsidRDefault="008F7C6E" w:rsidP="008F7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58" w:type="dxa"/>
            <w:shd w:val="clear" w:color="auto" w:fill="auto"/>
          </w:tcPr>
          <w:p w14:paraId="6420BDF5" w14:textId="77777777" w:rsidR="008F7C6E" w:rsidRPr="008F7C6E" w:rsidRDefault="008F7C6E" w:rsidP="008F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134" w:type="dxa"/>
            <w:vAlign w:val="center"/>
          </w:tcPr>
          <w:p w14:paraId="57245245" w14:textId="68E566A0" w:rsidR="008F7C6E" w:rsidRPr="00016AE3" w:rsidRDefault="00277FAD" w:rsidP="008F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856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</w:tbl>
    <w:p w14:paraId="615E0527" w14:textId="77777777" w:rsidR="0045567F" w:rsidRDefault="0045567F" w:rsidP="00B6603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1708E73C" w14:textId="77777777" w:rsidR="008F7C6E" w:rsidRPr="00094D8D" w:rsidRDefault="008F7C6E" w:rsidP="008F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8D">
        <w:rPr>
          <w:rFonts w:ascii="Times New Roman" w:hAnsi="Times New Roman" w:cs="Times New Roman"/>
          <w:sz w:val="28"/>
          <w:szCs w:val="28"/>
        </w:rPr>
        <w:t>Орієнтовний перелік тем індивідуальних творчих завдань</w:t>
      </w:r>
    </w:p>
    <w:p w14:paraId="4B9BA005" w14:textId="77777777" w:rsidR="008F7C6E" w:rsidRPr="00094D8D" w:rsidRDefault="008F7C6E" w:rsidP="008F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8D">
        <w:rPr>
          <w:rFonts w:ascii="Times New Roman" w:hAnsi="Times New Roman" w:cs="Times New Roman"/>
          <w:sz w:val="28"/>
          <w:szCs w:val="28"/>
        </w:rPr>
        <w:t>( презентації, реферати)</w:t>
      </w:r>
    </w:p>
    <w:p w14:paraId="5C5B6EED" w14:textId="77777777" w:rsidR="00685688" w:rsidRPr="00685688" w:rsidRDefault="00685688" w:rsidP="006856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56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1. Проблеми створення нових технологій обслуговування і ремонту устаткування систем електропостачання в АПК. </w:t>
      </w:r>
    </w:p>
    <w:p w14:paraId="3ABB5EF4" w14:textId="77777777" w:rsidR="00685688" w:rsidRPr="00685688" w:rsidRDefault="00685688" w:rsidP="006856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56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2. Метрологічне забезпечення, атестація персоналу і ремонтного і випробувального для устаткування на енергопідприємстві . </w:t>
      </w:r>
    </w:p>
    <w:p w14:paraId="41367CD9" w14:textId="77777777" w:rsidR="00685688" w:rsidRPr="00685688" w:rsidRDefault="00685688" w:rsidP="006856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56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3. Профілактичні випробування силових трансформаторів та обладнання споживчих трансформаторних підстанцій. Технічна документація. </w:t>
      </w:r>
    </w:p>
    <w:p w14:paraId="6260723D" w14:textId="77777777" w:rsidR="00685688" w:rsidRPr="00685688" w:rsidRDefault="00685688" w:rsidP="006856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56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4. Планування та проведення ремонтів повітряних і кабельних ліній електропередачі. Охорона повітряних і кабельних ліній електропередач. </w:t>
      </w:r>
    </w:p>
    <w:p w14:paraId="290B6D19" w14:textId="77777777" w:rsidR="00685688" w:rsidRPr="00685688" w:rsidRDefault="00685688" w:rsidP="006856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56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5. Основні типи опромінювальних, освітлювальних приладів в АПК </w:t>
      </w:r>
    </w:p>
    <w:p w14:paraId="366510E1" w14:textId="77777777" w:rsidR="00685688" w:rsidRPr="00685688" w:rsidRDefault="00685688" w:rsidP="006856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56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6. Спеціалізований електроінструмент. </w:t>
      </w:r>
    </w:p>
    <w:p w14:paraId="39AC250A" w14:textId="5E455570" w:rsidR="00592AB1" w:rsidRDefault="00685688" w:rsidP="0068568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56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7. Захист електродвигунів від аварійних режимів. Обслуговування та ремонт електродвигунів.</w:t>
      </w:r>
    </w:p>
    <w:p w14:paraId="39C3F1DD" w14:textId="17E4A575" w:rsidR="008F7C6E" w:rsidRPr="00B64296" w:rsidRDefault="008F7C6E" w:rsidP="008F7C6E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296">
        <w:rPr>
          <w:rFonts w:ascii="Times New Roman" w:eastAsia="Calibri" w:hAnsi="Times New Roman" w:cs="Times New Roman"/>
          <w:b/>
          <w:sz w:val="28"/>
          <w:szCs w:val="28"/>
        </w:rPr>
        <w:t>Види самостійної роботи</w:t>
      </w:r>
    </w:p>
    <w:p w14:paraId="76691E7F" w14:textId="77777777" w:rsidR="008F7C6E" w:rsidRPr="008F7C6E" w:rsidRDefault="008F7C6E" w:rsidP="00B6603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tbl>
      <w:tblPr>
        <w:tblStyle w:val="1"/>
        <w:tblW w:w="9072" w:type="dxa"/>
        <w:tblInd w:w="142" w:type="dxa"/>
        <w:tblLook w:val="04A0" w:firstRow="1" w:lastRow="0" w:firstColumn="1" w:lastColumn="0" w:noHBand="0" w:noVBand="1"/>
      </w:tblPr>
      <w:tblGrid>
        <w:gridCol w:w="556"/>
        <w:gridCol w:w="3052"/>
        <w:gridCol w:w="1794"/>
        <w:gridCol w:w="1829"/>
        <w:gridCol w:w="1841"/>
      </w:tblGrid>
      <w:tr w:rsidR="00592AB1" w:rsidRPr="00592AB1" w14:paraId="1773DA9D" w14:textId="77777777" w:rsidTr="00477B93">
        <w:tc>
          <w:tcPr>
            <w:tcW w:w="556" w:type="dxa"/>
          </w:tcPr>
          <w:p w14:paraId="7748C773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052" w:type="dxa"/>
          </w:tcPr>
          <w:p w14:paraId="3E187F0A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самостійної роботи</w:t>
            </w:r>
          </w:p>
        </w:tc>
        <w:tc>
          <w:tcPr>
            <w:tcW w:w="1794" w:type="dxa"/>
          </w:tcPr>
          <w:p w14:paraId="4CCE6AA3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</w:p>
          <w:p w14:paraId="25DDDE69" w14:textId="387E4C71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A2AE6" w14:textId="6424D3FC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14:paraId="5A3CA1B4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Терміни виконання</w:t>
            </w:r>
          </w:p>
          <w:p w14:paraId="631462A9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(денна/</w:t>
            </w:r>
          </w:p>
          <w:p w14:paraId="2019D94B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заочна)</w:t>
            </w:r>
          </w:p>
        </w:tc>
        <w:tc>
          <w:tcPr>
            <w:tcW w:w="1841" w:type="dxa"/>
          </w:tcPr>
          <w:p w14:paraId="1AB1DB4E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та метод контролю</w:t>
            </w:r>
          </w:p>
          <w:p w14:paraId="3436F6A2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(денна/</w:t>
            </w:r>
          </w:p>
          <w:p w14:paraId="3BA080A4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заочна)</w:t>
            </w:r>
          </w:p>
        </w:tc>
      </w:tr>
      <w:tr w:rsidR="00592AB1" w:rsidRPr="00592AB1" w14:paraId="2D6E9180" w14:textId="77777777" w:rsidTr="00477B93">
        <w:tc>
          <w:tcPr>
            <w:tcW w:w="556" w:type="dxa"/>
          </w:tcPr>
          <w:p w14:paraId="52967401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2" w:type="dxa"/>
          </w:tcPr>
          <w:p w14:paraId="70ED2254" w14:textId="77777777" w:rsidR="00592AB1" w:rsidRPr="00592AB1" w:rsidRDefault="00592AB1" w:rsidP="00592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 питань, що виносяться на самостійне вивчення</w:t>
            </w:r>
          </w:p>
          <w:p w14:paraId="544AD3CB" w14:textId="77777777" w:rsidR="00592AB1" w:rsidRPr="00592AB1" w:rsidRDefault="00592AB1" w:rsidP="00592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14:paraId="55AC0682" w14:textId="1FFC9D4F" w:rsidR="00592AB1" w:rsidRPr="00592AB1" w:rsidRDefault="00685688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829" w:type="dxa"/>
          </w:tcPr>
          <w:p w14:paraId="43829B6B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щотижнево/</w:t>
            </w:r>
          </w:p>
          <w:p w14:paraId="04912AD2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заліково-екзаменацій-ної сесії</w:t>
            </w:r>
          </w:p>
        </w:tc>
        <w:tc>
          <w:tcPr>
            <w:tcW w:w="1841" w:type="dxa"/>
          </w:tcPr>
          <w:p w14:paraId="502470B0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Усне та письмове опитування</w:t>
            </w:r>
          </w:p>
          <w:p w14:paraId="2103E4D5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</w:t>
            </w:r>
          </w:p>
        </w:tc>
      </w:tr>
      <w:tr w:rsidR="00592AB1" w:rsidRPr="00592AB1" w14:paraId="15FC73EC" w14:textId="77777777" w:rsidTr="00477B93">
        <w:tc>
          <w:tcPr>
            <w:tcW w:w="556" w:type="dxa"/>
          </w:tcPr>
          <w:p w14:paraId="05D0B857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2" w:type="dxa"/>
          </w:tcPr>
          <w:p w14:paraId="333C971B" w14:textId="77777777" w:rsidR="00592AB1" w:rsidRPr="00592AB1" w:rsidRDefault="00592AB1" w:rsidP="00592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до лекційних та практичних занять (робота з інформаційними джерелами: опрацювання першоджерел)</w:t>
            </w:r>
          </w:p>
        </w:tc>
        <w:tc>
          <w:tcPr>
            <w:tcW w:w="1794" w:type="dxa"/>
          </w:tcPr>
          <w:p w14:paraId="367DB4CF" w14:textId="6CA80889" w:rsidR="00592AB1" w:rsidRPr="00592AB1" w:rsidRDefault="00685688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829" w:type="dxa"/>
          </w:tcPr>
          <w:p w14:paraId="0F8E466A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щотижнево</w:t>
            </w:r>
          </w:p>
        </w:tc>
        <w:tc>
          <w:tcPr>
            <w:tcW w:w="1841" w:type="dxa"/>
          </w:tcPr>
          <w:p w14:paraId="6030027C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Усне та письмове опитування</w:t>
            </w:r>
          </w:p>
          <w:p w14:paraId="2CDC2ECF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AB1" w:rsidRPr="00592AB1" w14:paraId="1F95ED37" w14:textId="77777777" w:rsidTr="00477B93">
        <w:tc>
          <w:tcPr>
            <w:tcW w:w="556" w:type="dxa"/>
          </w:tcPr>
          <w:p w14:paraId="10F7EB78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2" w:type="dxa"/>
          </w:tcPr>
          <w:p w14:paraId="1211200E" w14:textId="77777777" w:rsidR="00592AB1" w:rsidRPr="00592AB1" w:rsidRDefault="00592AB1" w:rsidP="00592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до тестування</w:t>
            </w:r>
          </w:p>
        </w:tc>
        <w:tc>
          <w:tcPr>
            <w:tcW w:w="1794" w:type="dxa"/>
          </w:tcPr>
          <w:p w14:paraId="36077B2C" w14:textId="1A4FCCD8" w:rsidR="00592AB1" w:rsidRPr="00592AB1" w:rsidRDefault="00685688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829" w:type="dxa"/>
          </w:tcPr>
          <w:p w14:paraId="580D28C4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рази на семестр/</w:t>
            </w:r>
          </w:p>
          <w:p w14:paraId="0BE1C29F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заліково-екзаменацій-ної сесії</w:t>
            </w:r>
          </w:p>
        </w:tc>
        <w:tc>
          <w:tcPr>
            <w:tcW w:w="1841" w:type="dxa"/>
          </w:tcPr>
          <w:p w14:paraId="6EF3F1F3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Тестування у системі </w:t>
            </w: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92AB1" w:rsidRPr="00592AB1" w14:paraId="7C12466E" w14:textId="77777777" w:rsidTr="00477B93">
        <w:tc>
          <w:tcPr>
            <w:tcW w:w="3608" w:type="dxa"/>
            <w:gridSpan w:val="2"/>
          </w:tcPr>
          <w:p w14:paraId="55BA2D39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794" w:type="dxa"/>
          </w:tcPr>
          <w:p w14:paraId="6265C02B" w14:textId="58B941F3" w:rsidR="00592AB1" w:rsidRPr="00592AB1" w:rsidRDefault="00685688" w:rsidP="00592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829" w:type="dxa"/>
          </w:tcPr>
          <w:p w14:paraId="748A1100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14:paraId="6FBB35F7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80C3C1" w14:textId="258F6FF3" w:rsidR="00A36183" w:rsidRDefault="00A36183" w:rsidP="002B37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6D8C877" w14:textId="77777777" w:rsidR="008F7C6E" w:rsidRDefault="008F7C6E" w:rsidP="002B37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CC3B268" w14:textId="77777777" w:rsidR="00986FF1" w:rsidRPr="00986FF1" w:rsidRDefault="00986FF1" w:rsidP="00986FF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6F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12. Методичне забезпечення</w:t>
      </w:r>
    </w:p>
    <w:p w14:paraId="4859A5B2" w14:textId="77777777" w:rsidR="00685688" w:rsidRPr="00685688" w:rsidRDefault="00685688" w:rsidP="0068568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6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12. Методичне забезпечення</w:t>
      </w:r>
    </w:p>
    <w:p w14:paraId="3236685E" w14:textId="77777777" w:rsidR="00685688" w:rsidRPr="00685688" w:rsidRDefault="00685688" w:rsidP="00685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8568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:</w:t>
      </w:r>
    </w:p>
    <w:p w14:paraId="6C4EBBA8" w14:textId="77777777" w:rsidR="00685688" w:rsidRPr="00685688" w:rsidRDefault="00685688" w:rsidP="0068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68568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lastRenderedPageBreak/>
        <w:t>1. Видмиш А.А. Методичні вказівки до виконання лабораторних робіт з дисципліни «Технології обслуговування та ремонту електрообладнання та засобів керування». Методичні вказівки для проведення лабораторних робіт студентами галузі знань 14 «Електрична інженерія», спеціальності 141 «Електроенергетика, електротехніка та електромеханіка», частина перша. – Вінниця, РВВ ВНАУ: 2019 р. – 150 с.</w:t>
      </w:r>
    </w:p>
    <w:p w14:paraId="2382103F" w14:textId="77777777" w:rsidR="00685688" w:rsidRPr="00685688" w:rsidRDefault="00685688" w:rsidP="00685688">
      <w:pPr>
        <w:numPr>
          <w:ilvl w:val="0"/>
          <w:numId w:val="9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" w:eastAsia="ru-RU"/>
        </w:rPr>
      </w:pPr>
      <w:bookmarkStart w:id="1" w:name="_Hlk143686991"/>
      <w:r w:rsidRPr="00685688">
        <w:rPr>
          <w:rFonts w:ascii="Times New Roman" w:eastAsia="Times New Roman" w:hAnsi="Times New Roman" w:cs="Times New Roman"/>
          <w:bCs/>
          <w:sz w:val="28"/>
          <w:szCs w:val="24"/>
          <w:lang w:val="uk" w:eastAsia="ru-RU"/>
        </w:rPr>
        <w:t>Програма навчальної дисципліни «Електричні апарати» здобувачів другого (магістерського) рівня вищої освіти денної  та заочної форми навчання : галузь знань  14 – електрична інженерія, спеціальність  141 - електроенергетика, електротехніка та електромеханіка.</w:t>
      </w:r>
    </w:p>
    <w:bookmarkEnd w:id="1"/>
    <w:p w14:paraId="4FB6103C" w14:textId="77777777" w:rsidR="00685688" w:rsidRPr="00685688" w:rsidRDefault="00685688" w:rsidP="0068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1B2F34D9" w14:textId="77777777" w:rsidR="00685688" w:rsidRPr="00685688" w:rsidRDefault="00685688" w:rsidP="00685688">
      <w:pPr>
        <w:autoSpaceDE w:val="0"/>
        <w:autoSpaceDN w:val="0"/>
        <w:adjustRightInd w:val="0"/>
        <w:spacing w:before="80" w:after="0" w:line="456" w:lineRule="auto"/>
        <w:ind w:right="2600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685688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13. Рекомендована  література</w:t>
      </w:r>
    </w:p>
    <w:p w14:paraId="7D0B2EE3" w14:textId="77777777" w:rsidR="00685688" w:rsidRPr="00685688" w:rsidRDefault="00685688" w:rsidP="00685688">
      <w:pPr>
        <w:kinsoku w:val="0"/>
        <w:overflowPunct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56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Основна</w:t>
      </w:r>
    </w:p>
    <w:p w14:paraId="3112B44D" w14:textId="77777777" w:rsidR="00685688" w:rsidRPr="00685688" w:rsidRDefault="00685688" w:rsidP="0068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bookmarkStart w:id="2" w:name="_Hlk83905086"/>
      <w:bookmarkStart w:id="3" w:name="_Hlk84946092"/>
      <w:r w:rsidRPr="0068568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 </w:t>
      </w:r>
      <w:r w:rsidRPr="0068568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Г.П. Ерошенко, А.А. Пястолов. Курсовое и дипломное проектирование по эксплуатации электрооборудования. К.: Агропромиздат, 2018.  160 с.  </w:t>
      </w:r>
    </w:p>
    <w:p w14:paraId="359BAEF0" w14:textId="77777777" w:rsidR="00685688" w:rsidRPr="00685688" w:rsidRDefault="00685688" w:rsidP="0068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68568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2. Лут </w:t>
      </w:r>
      <w:r w:rsidRPr="0068568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  <w:t xml:space="preserve">Н.Т., </w:t>
      </w:r>
      <w:r w:rsidRPr="0068568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  <w:t xml:space="preserve">Чмиль </w:t>
      </w:r>
      <w:r w:rsidRPr="0068568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  <w:t xml:space="preserve">А.И. </w:t>
      </w:r>
      <w:r w:rsidRPr="0068568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  <w:t xml:space="preserve">Эксплуатация </w:t>
      </w:r>
      <w:r w:rsidRPr="0068568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  <w:t xml:space="preserve">электрооборудования. </w:t>
      </w:r>
      <w:r w:rsidRPr="0068568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  <w:t xml:space="preserve">- </w:t>
      </w:r>
    </w:p>
    <w:p w14:paraId="3092F32C" w14:textId="77777777" w:rsidR="00685688" w:rsidRPr="00685688" w:rsidRDefault="00685688" w:rsidP="0068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68568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Благовещенск.- Издательство Благовещенского СХИ, 2010.  204 с.  </w:t>
      </w:r>
    </w:p>
    <w:p w14:paraId="1087AB7D" w14:textId="77777777" w:rsidR="00685688" w:rsidRPr="00685688" w:rsidRDefault="00685688" w:rsidP="0068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68568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3. Єрмолаєв С.О., Яковлєв В.Ф. Експлуатація і ремонт електрообладнання та засобів автоматизації За ред. С.О. Єрмолаєва. –К.: Урожай, 1996  336 с. </w:t>
      </w:r>
    </w:p>
    <w:p w14:paraId="3FCA9F58" w14:textId="77777777" w:rsidR="00685688" w:rsidRPr="00685688" w:rsidRDefault="00685688" w:rsidP="0068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68568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4.</w:t>
      </w:r>
      <w:r w:rsidRPr="006856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8568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Правила технічноі експлуатаціі тепловикористовуючих установок і теплових мереж  Держенергонагляд Украіни.: К.: "Дисконт",1995.-81с.  </w:t>
      </w:r>
    </w:p>
    <w:p w14:paraId="5B4FD101" w14:textId="77777777" w:rsidR="00685688" w:rsidRPr="00685688" w:rsidRDefault="00685688" w:rsidP="0068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68568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5. В.И. Груба, В.В.Калинин, И.И. Макаров. Монтаж и эксплуатация электроустановок. - М: Недра, 1991. - 239 с.  </w:t>
      </w:r>
    </w:p>
    <w:p w14:paraId="2011EBA2" w14:textId="77777777" w:rsidR="00685688" w:rsidRPr="00685688" w:rsidRDefault="00685688" w:rsidP="0068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bookmarkEnd w:id="2"/>
    <w:p w14:paraId="6A895847" w14:textId="77777777" w:rsidR="00685688" w:rsidRPr="00685688" w:rsidRDefault="00685688" w:rsidP="00685688">
      <w:pPr>
        <w:kinsoku w:val="0"/>
        <w:overflowPunct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56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Додаткова</w:t>
      </w:r>
    </w:p>
    <w:p w14:paraId="320C7F00" w14:textId="77777777" w:rsidR="00685688" w:rsidRPr="00685688" w:rsidRDefault="00685688" w:rsidP="00685688">
      <w:pPr>
        <w:pStyle w:val="aa"/>
        <w:numPr>
          <w:ilvl w:val="0"/>
          <w:numId w:val="10"/>
        </w:numPr>
        <w:jc w:val="both"/>
        <w:rPr>
          <w:bCs/>
          <w:sz w:val="28"/>
          <w:szCs w:val="28"/>
          <w:lang w:eastAsia="ar-SA"/>
        </w:rPr>
      </w:pPr>
      <w:r w:rsidRPr="00685688">
        <w:rPr>
          <w:bCs/>
          <w:sz w:val="28"/>
          <w:szCs w:val="28"/>
          <w:lang w:eastAsia="ar-SA"/>
        </w:rPr>
        <w:t xml:space="preserve">Правила устройства электроустановок /Минэнерго СССР. -6-е изд; перераб. и доп.-К.; Энергоатомиздат, 1985.  640 с.  </w:t>
      </w:r>
    </w:p>
    <w:p w14:paraId="2470E95C" w14:textId="77777777" w:rsidR="00685688" w:rsidRPr="00685688" w:rsidRDefault="00685688" w:rsidP="00685688">
      <w:pPr>
        <w:pStyle w:val="aa"/>
        <w:numPr>
          <w:ilvl w:val="0"/>
          <w:numId w:val="10"/>
        </w:numPr>
        <w:jc w:val="both"/>
        <w:rPr>
          <w:bCs/>
          <w:sz w:val="28"/>
          <w:szCs w:val="28"/>
          <w:lang w:eastAsia="ar-SA"/>
        </w:rPr>
      </w:pPr>
      <w:r w:rsidRPr="00685688">
        <w:rPr>
          <w:bCs/>
          <w:sz w:val="28"/>
          <w:szCs w:val="28"/>
          <w:lang w:eastAsia="ar-SA"/>
        </w:rPr>
        <w:t xml:space="preserve">Правила улаштування електроустановок (ПУЕ  2006).  </w:t>
      </w:r>
    </w:p>
    <w:p w14:paraId="1AB53768" w14:textId="77777777" w:rsidR="00685688" w:rsidRPr="00685688" w:rsidRDefault="00685688" w:rsidP="00685688">
      <w:pPr>
        <w:pStyle w:val="aa"/>
        <w:numPr>
          <w:ilvl w:val="0"/>
          <w:numId w:val="10"/>
        </w:numPr>
        <w:jc w:val="both"/>
        <w:rPr>
          <w:bCs/>
          <w:sz w:val="28"/>
          <w:szCs w:val="28"/>
          <w:lang w:eastAsia="ar-SA"/>
        </w:rPr>
      </w:pPr>
      <w:r w:rsidRPr="00685688">
        <w:rPr>
          <w:bCs/>
          <w:sz w:val="28"/>
          <w:szCs w:val="28"/>
          <w:lang w:eastAsia="ar-SA"/>
        </w:rPr>
        <w:t xml:space="preserve">Розділ 1. Загальні правила. Глава 1.7 Заземлення і захисні заходи електробезпеки  </w:t>
      </w:r>
    </w:p>
    <w:p w14:paraId="351B411C" w14:textId="77777777" w:rsidR="00685688" w:rsidRPr="00685688" w:rsidRDefault="00685688" w:rsidP="00685688">
      <w:pPr>
        <w:pStyle w:val="aa"/>
        <w:numPr>
          <w:ilvl w:val="0"/>
          <w:numId w:val="10"/>
        </w:numPr>
        <w:jc w:val="both"/>
        <w:rPr>
          <w:bCs/>
          <w:sz w:val="28"/>
          <w:szCs w:val="28"/>
          <w:lang w:eastAsia="ar-SA"/>
        </w:rPr>
      </w:pPr>
      <w:r w:rsidRPr="00685688">
        <w:rPr>
          <w:bCs/>
          <w:sz w:val="28"/>
          <w:szCs w:val="28"/>
          <w:lang w:eastAsia="ar-SA"/>
        </w:rPr>
        <w:t xml:space="preserve">Глава 1.9 Зовнішня ізоляція електроустановок  Розділ 2. Передавання електроенергії.  </w:t>
      </w:r>
    </w:p>
    <w:p w14:paraId="719DAF14" w14:textId="77777777" w:rsidR="00685688" w:rsidRPr="00685688" w:rsidRDefault="00685688" w:rsidP="00685688">
      <w:pPr>
        <w:pStyle w:val="aa"/>
        <w:numPr>
          <w:ilvl w:val="0"/>
          <w:numId w:val="10"/>
        </w:numPr>
        <w:jc w:val="both"/>
        <w:rPr>
          <w:bCs/>
          <w:sz w:val="28"/>
          <w:szCs w:val="28"/>
          <w:lang w:eastAsia="ar-SA"/>
        </w:rPr>
      </w:pPr>
      <w:r w:rsidRPr="00685688">
        <w:rPr>
          <w:bCs/>
          <w:sz w:val="28"/>
          <w:szCs w:val="28"/>
          <w:lang w:eastAsia="ar-SA"/>
        </w:rPr>
        <w:t xml:space="preserve">Глава 2.4 Повітряні лінії електропередавання напругою до 1 кв  </w:t>
      </w:r>
    </w:p>
    <w:p w14:paraId="49527F49" w14:textId="77777777" w:rsidR="00685688" w:rsidRPr="00685688" w:rsidRDefault="00685688" w:rsidP="00685688">
      <w:pPr>
        <w:pStyle w:val="aa"/>
        <w:numPr>
          <w:ilvl w:val="0"/>
          <w:numId w:val="10"/>
        </w:numPr>
        <w:jc w:val="both"/>
        <w:rPr>
          <w:bCs/>
          <w:sz w:val="28"/>
          <w:szCs w:val="28"/>
          <w:lang w:eastAsia="ar-SA"/>
        </w:rPr>
      </w:pPr>
      <w:r w:rsidRPr="00685688">
        <w:rPr>
          <w:bCs/>
          <w:sz w:val="28"/>
          <w:szCs w:val="28"/>
          <w:lang w:eastAsia="ar-SA"/>
        </w:rPr>
        <w:t xml:space="preserve">Глава 2.5 Повітряні лінії електропередавання напругою вище 1 кв до 750 кв  </w:t>
      </w:r>
    </w:p>
    <w:p w14:paraId="7CE9F872" w14:textId="77777777" w:rsidR="00685688" w:rsidRPr="00685688" w:rsidRDefault="00685688" w:rsidP="00685688">
      <w:pPr>
        <w:pStyle w:val="aa"/>
        <w:numPr>
          <w:ilvl w:val="0"/>
          <w:numId w:val="10"/>
        </w:numPr>
        <w:jc w:val="both"/>
        <w:rPr>
          <w:bCs/>
          <w:sz w:val="28"/>
          <w:szCs w:val="28"/>
          <w:lang w:eastAsia="ar-SA"/>
        </w:rPr>
      </w:pPr>
      <w:r w:rsidRPr="00685688">
        <w:rPr>
          <w:bCs/>
          <w:sz w:val="28"/>
          <w:szCs w:val="28"/>
          <w:lang w:eastAsia="ar-SA"/>
        </w:rPr>
        <w:t xml:space="preserve">Розділ 6 . Електричне освітлення  </w:t>
      </w:r>
    </w:p>
    <w:p w14:paraId="36ED20F4" w14:textId="77777777" w:rsidR="00685688" w:rsidRPr="00685688" w:rsidRDefault="00685688" w:rsidP="00685688">
      <w:pPr>
        <w:pStyle w:val="aa"/>
        <w:numPr>
          <w:ilvl w:val="0"/>
          <w:numId w:val="10"/>
        </w:numPr>
        <w:jc w:val="both"/>
        <w:rPr>
          <w:bCs/>
          <w:sz w:val="28"/>
          <w:szCs w:val="28"/>
          <w:lang w:eastAsia="ar-SA"/>
        </w:rPr>
      </w:pPr>
      <w:r w:rsidRPr="00685688">
        <w:rPr>
          <w:bCs/>
          <w:sz w:val="28"/>
          <w:szCs w:val="28"/>
          <w:lang w:eastAsia="ar-SA"/>
        </w:rPr>
        <w:t xml:space="preserve">ДНАОП 0.00. – 1.32 – 01. Правила будови електроустановок. </w:t>
      </w:r>
    </w:p>
    <w:p w14:paraId="42160E14" w14:textId="77777777" w:rsidR="00685688" w:rsidRPr="00685688" w:rsidRDefault="00685688" w:rsidP="00685688">
      <w:pPr>
        <w:pStyle w:val="aa"/>
        <w:numPr>
          <w:ilvl w:val="0"/>
          <w:numId w:val="10"/>
        </w:numPr>
        <w:jc w:val="both"/>
        <w:rPr>
          <w:bCs/>
          <w:sz w:val="28"/>
          <w:szCs w:val="28"/>
          <w:lang w:eastAsia="ar-SA"/>
        </w:rPr>
      </w:pPr>
      <w:r w:rsidRPr="00685688">
        <w:rPr>
          <w:bCs/>
          <w:sz w:val="28"/>
          <w:szCs w:val="28"/>
          <w:lang w:eastAsia="ar-SA"/>
        </w:rPr>
        <w:t xml:space="preserve">Електрообладнання спеціальних електроустановок.  К.: ПП «Фірма Гранмна», 2001. – 117 с.  </w:t>
      </w:r>
    </w:p>
    <w:p w14:paraId="6326DC25" w14:textId="77777777" w:rsidR="00685688" w:rsidRPr="00685688" w:rsidRDefault="00685688" w:rsidP="00685688">
      <w:pPr>
        <w:pStyle w:val="aa"/>
        <w:numPr>
          <w:ilvl w:val="0"/>
          <w:numId w:val="10"/>
        </w:numPr>
        <w:jc w:val="both"/>
        <w:rPr>
          <w:bCs/>
          <w:sz w:val="28"/>
          <w:szCs w:val="28"/>
          <w:lang w:eastAsia="ar-SA"/>
        </w:rPr>
      </w:pPr>
      <w:r w:rsidRPr="00685688">
        <w:rPr>
          <w:bCs/>
          <w:sz w:val="28"/>
          <w:szCs w:val="28"/>
          <w:lang w:eastAsia="ar-SA"/>
        </w:rPr>
        <w:t xml:space="preserve">ДБН В.2.5. – 23 – 2003. Інженерне обладнання будинків і споруд. Проектування електрообладнання об”єктів цивільного призначення. </w:t>
      </w:r>
      <w:r w:rsidRPr="00685688">
        <w:rPr>
          <w:bCs/>
          <w:sz w:val="28"/>
          <w:szCs w:val="28"/>
          <w:lang w:eastAsia="ar-SA"/>
        </w:rPr>
        <w:lastRenderedPageBreak/>
        <w:t xml:space="preserve">Державний комітет України з будівництва та архітектури.  К.: 2004. – 128 с.  </w:t>
      </w:r>
    </w:p>
    <w:p w14:paraId="64D87133" w14:textId="77777777" w:rsidR="00685688" w:rsidRPr="00685688" w:rsidRDefault="00685688" w:rsidP="00685688">
      <w:pPr>
        <w:pStyle w:val="aa"/>
        <w:numPr>
          <w:ilvl w:val="0"/>
          <w:numId w:val="10"/>
        </w:numPr>
        <w:jc w:val="both"/>
        <w:rPr>
          <w:bCs/>
          <w:sz w:val="28"/>
          <w:szCs w:val="28"/>
          <w:lang w:eastAsia="ar-SA"/>
        </w:rPr>
      </w:pPr>
      <w:r w:rsidRPr="00685688">
        <w:rPr>
          <w:bCs/>
          <w:sz w:val="28"/>
          <w:szCs w:val="28"/>
          <w:lang w:eastAsia="ar-SA"/>
        </w:rPr>
        <w:t xml:space="preserve">Правила технічної експлуатації електроустановок споживачів. </w:t>
      </w:r>
    </w:p>
    <w:p w14:paraId="4592BBD4" w14:textId="1E2E1359" w:rsidR="00685688" w:rsidRPr="00685688" w:rsidRDefault="00685688" w:rsidP="00685688">
      <w:pPr>
        <w:pStyle w:val="aa"/>
        <w:numPr>
          <w:ilvl w:val="0"/>
          <w:numId w:val="10"/>
        </w:numPr>
        <w:jc w:val="both"/>
        <w:rPr>
          <w:bCs/>
          <w:sz w:val="28"/>
          <w:szCs w:val="28"/>
          <w:lang w:eastAsia="ar-SA"/>
        </w:rPr>
      </w:pPr>
      <w:r w:rsidRPr="00685688">
        <w:rPr>
          <w:bCs/>
          <w:sz w:val="28"/>
          <w:szCs w:val="28"/>
          <w:lang w:eastAsia="ar-SA"/>
        </w:rPr>
        <w:t xml:space="preserve">Затверджено Наказом Міністерства палива та енергетики України за № 258 від 25.07.2006. Зареєстровано в Міністерстві юстиції України за № 1143/13017 від </w:t>
      </w:r>
      <w:bookmarkStart w:id="4" w:name="_GoBack"/>
      <w:bookmarkEnd w:id="4"/>
      <w:r w:rsidRPr="00685688">
        <w:rPr>
          <w:bCs/>
          <w:sz w:val="28"/>
          <w:szCs w:val="28"/>
          <w:lang w:eastAsia="ar-SA"/>
        </w:rPr>
        <w:t xml:space="preserve">25.10.2006.  </w:t>
      </w:r>
    </w:p>
    <w:p w14:paraId="293C8863" w14:textId="2AB24A81" w:rsidR="00685688" w:rsidRPr="00685688" w:rsidRDefault="00685688" w:rsidP="00685688">
      <w:pPr>
        <w:pStyle w:val="aa"/>
        <w:numPr>
          <w:ilvl w:val="0"/>
          <w:numId w:val="10"/>
        </w:numPr>
        <w:jc w:val="both"/>
        <w:rPr>
          <w:bCs/>
          <w:sz w:val="28"/>
          <w:szCs w:val="28"/>
          <w:lang w:eastAsia="ar-SA"/>
        </w:rPr>
      </w:pPr>
      <w:r w:rsidRPr="00685688">
        <w:rPr>
          <w:bCs/>
          <w:sz w:val="28"/>
          <w:szCs w:val="28"/>
          <w:lang w:eastAsia="ar-SA"/>
        </w:rPr>
        <w:t xml:space="preserve"> Правила безпечної експлуатації електроустановок споживачів. К.: Основа, 1998. 380 с.  </w:t>
      </w:r>
    </w:p>
    <w:p w14:paraId="166B6ACF" w14:textId="214057ED" w:rsidR="00685688" w:rsidRPr="00685688" w:rsidRDefault="00685688" w:rsidP="00685688">
      <w:pPr>
        <w:pStyle w:val="aa"/>
        <w:numPr>
          <w:ilvl w:val="0"/>
          <w:numId w:val="10"/>
        </w:numPr>
        <w:jc w:val="both"/>
        <w:rPr>
          <w:bCs/>
          <w:sz w:val="28"/>
          <w:szCs w:val="28"/>
          <w:lang w:eastAsia="ar-SA"/>
        </w:rPr>
      </w:pPr>
      <w:r w:rsidRPr="00685688">
        <w:rPr>
          <w:bCs/>
          <w:sz w:val="28"/>
          <w:szCs w:val="28"/>
          <w:lang w:eastAsia="ar-SA"/>
        </w:rPr>
        <w:t xml:space="preserve"> Правила користування електричною енергією. Затверджено постановою НКРЕ 31.07.96 N 28 у редакції постанови НКРЕ від 17.10.2005 N 910. Зареєстровано в Міністерстві юстиції України 18 листопада 2005 р.за N 1399/11679  </w:t>
      </w:r>
    </w:p>
    <w:p w14:paraId="31ED3A14" w14:textId="35A52337" w:rsidR="00685688" w:rsidRPr="00685688" w:rsidRDefault="00685688" w:rsidP="00685688">
      <w:pPr>
        <w:pStyle w:val="aa"/>
        <w:numPr>
          <w:ilvl w:val="0"/>
          <w:numId w:val="10"/>
        </w:numPr>
        <w:jc w:val="both"/>
        <w:rPr>
          <w:bCs/>
          <w:sz w:val="28"/>
          <w:szCs w:val="28"/>
          <w:lang w:eastAsia="ar-SA"/>
        </w:rPr>
      </w:pPr>
      <w:r w:rsidRPr="00685688">
        <w:rPr>
          <w:bCs/>
          <w:sz w:val="28"/>
          <w:szCs w:val="28"/>
          <w:lang w:eastAsia="ar-SA"/>
        </w:rPr>
        <w:t xml:space="preserve">Правила користування електричною енергією для населення. – К.: ДП „НТУКЦ” АЕЕ, 2002. – 34  </w:t>
      </w:r>
    </w:p>
    <w:p w14:paraId="74D9D18D" w14:textId="506671A1" w:rsidR="00685688" w:rsidRPr="00685688" w:rsidRDefault="00685688" w:rsidP="00685688">
      <w:pPr>
        <w:pStyle w:val="aa"/>
        <w:numPr>
          <w:ilvl w:val="0"/>
          <w:numId w:val="10"/>
        </w:numPr>
        <w:jc w:val="both"/>
        <w:rPr>
          <w:bCs/>
          <w:sz w:val="28"/>
          <w:szCs w:val="28"/>
          <w:lang w:eastAsia="ar-SA"/>
        </w:rPr>
      </w:pPr>
      <w:r w:rsidRPr="00685688">
        <w:rPr>
          <w:bCs/>
          <w:sz w:val="28"/>
          <w:szCs w:val="28"/>
          <w:lang w:eastAsia="ar-SA"/>
        </w:rPr>
        <w:t xml:space="preserve">Система планово-предупредительного ремонта и технического обслуживания электрооборудования сельскохозяйственных предприятий /Госагропром СССР. -М.: ВО Агропромиздат, 1987. - 191 с.  </w:t>
      </w:r>
    </w:p>
    <w:p w14:paraId="63490894" w14:textId="77777777" w:rsidR="00685688" w:rsidRPr="00685688" w:rsidRDefault="00685688" w:rsidP="0068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03DB0770" w14:textId="77777777" w:rsidR="00685688" w:rsidRPr="00685688" w:rsidRDefault="00685688" w:rsidP="006856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56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14. Інформаційні ресурси</w:t>
      </w:r>
    </w:p>
    <w:p w14:paraId="04B8F5DC" w14:textId="77777777" w:rsidR="00685688" w:rsidRPr="00685688" w:rsidRDefault="00685688" w:rsidP="0068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8568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Google (пошук на усіх мовах) </w:t>
      </w:r>
    </w:p>
    <w:p w14:paraId="46BCA5CE" w14:textId="77777777" w:rsidR="00685688" w:rsidRPr="00685688" w:rsidRDefault="00685688" w:rsidP="0068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8568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Мета (українськомовна пошукова система) Відкриті бази і реєстри o Вікіпедія </w:t>
      </w:r>
    </w:p>
    <w:p w14:paraId="4E31A21B" w14:textId="77777777" w:rsidR="00685688" w:rsidRPr="00685688" w:rsidRDefault="00685688" w:rsidP="0068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8568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Бібліотека наукової та студентської інформації: http://bibliofond.ru </w:t>
      </w:r>
    </w:p>
    <w:p w14:paraId="6124D094" w14:textId="77777777" w:rsidR="00685688" w:rsidRPr="00685688" w:rsidRDefault="00685688" w:rsidP="0068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8568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СВІТ: http://www.nas.gov.ua/svit/Article/Pages/10_4748_4.aspx </w:t>
      </w:r>
    </w:p>
    <w:p w14:paraId="5C62B7BF" w14:textId="77777777" w:rsidR="00685688" w:rsidRPr="00685688" w:rsidRDefault="00685688" w:rsidP="00685688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8568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Наукова періодика України: http://www.nbuv.gov.ua/portal/natural/Ebtp/index.html o Українські реферати: http://ua-referat.co</w:t>
      </w:r>
      <w:r w:rsidRPr="0068568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</w:t>
      </w:r>
      <w:bookmarkEnd w:id="3"/>
    </w:p>
    <w:p w14:paraId="18FFC149" w14:textId="77777777" w:rsidR="00986FF1" w:rsidRDefault="00986FF1" w:rsidP="003B3727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DE07227" w14:textId="6B6190E0" w:rsidR="003B3727" w:rsidRPr="003B3727" w:rsidRDefault="003B3727" w:rsidP="003B372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3727">
        <w:rPr>
          <w:rFonts w:ascii="Times New Roman" w:hAnsi="Times New Roman" w:cs="Times New Roman"/>
          <w:b/>
          <w:i/>
          <w:sz w:val="28"/>
          <w:szCs w:val="28"/>
          <w:lang w:val="uk-UA"/>
        </w:rPr>
        <w:t>Система оцінювання та вимоги до контролю знань здобувачів вищої освіти</w:t>
      </w:r>
    </w:p>
    <w:p w14:paraId="4687F1D3" w14:textId="77777777" w:rsidR="003B3727" w:rsidRPr="003B3727" w:rsidRDefault="003B3727" w:rsidP="003B37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727">
        <w:rPr>
          <w:rFonts w:ascii="Times New Roman" w:hAnsi="Times New Roman" w:cs="Times New Roman"/>
          <w:sz w:val="28"/>
          <w:szCs w:val="28"/>
          <w:lang w:val="uk-UA"/>
        </w:rPr>
        <w:t>У кінці семестру, здобувач вищої освіти може набрати до 60% підсумкової оцінки за виконання всіх видів робіт, що виконуються протягом семестру, до 10% за показники наукової, інноваційної, навчальної, виховної роботи та студентської активності і до 30% підсумкової оцінки – за результатами підсумкового контролю.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986"/>
        <w:gridCol w:w="2194"/>
      </w:tblGrid>
      <w:tr w:rsidR="003B3727" w:rsidRPr="003B3727" w14:paraId="7988F57B" w14:textId="77777777" w:rsidTr="001C286E">
        <w:tc>
          <w:tcPr>
            <w:tcW w:w="6986" w:type="dxa"/>
          </w:tcPr>
          <w:p w14:paraId="6854F335" w14:textId="77777777" w:rsidR="003B3727" w:rsidRPr="003B3727" w:rsidRDefault="003B3727" w:rsidP="003B372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3B3727">
              <w:rPr>
                <w:b/>
                <w:sz w:val="28"/>
                <w:szCs w:val="24"/>
                <w:lang w:val="uk-UA"/>
              </w:rPr>
              <w:t>Вид навчальної діяльності</w:t>
            </w:r>
          </w:p>
        </w:tc>
        <w:tc>
          <w:tcPr>
            <w:tcW w:w="2194" w:type="dxa"/>
          </w:tcPr>
          <w:p w14:paraId="1E032401" w14:textId="77777777" w:rsidR="003B3727" w:rsidRPr="003B3727" w:rsidRDefault="003B3727" w:rsidP="003B3727">
            <w:pPr>
              <w:jc w:val="center"/>
              <w:rPr>
                <w:b/>
                <w:sz w:val="32"/>
                <w:szCs w:val="32"/>
              </w:rPr>
            </w:pPr>
            <w:r w:rsidRPr="003B3727">
              <w:rPr>
                <w:b/>
                <w:sz w:val="28"/>
                <w:szCs w:val="24"/>
              </w:rPr>
              <w:t>Бали</w:t>
            </w:r>
          </w:p>
        </w:tc>
      </w:tr>
      <w:tr w:rsidR="003B3727" w:rsidRPr="003B3727" w14:paraId="70663687" w14:textId="77777777" w:rsidTr="001C286E">
        <w:trPr>
          <w:trHeight w:val="70"/>
        </w:trPr>
        <w:tc>
          <w:tcPr>
            <w:tcW w:w="9180" w:type="dxa"/>
            <w:gridSpan w:val="2"/>
          </w:tcPr>
          <w:p w14:paraId="163E5597" w14:textId="77777777" w:rsidR="003B3727" w:rsidRPr="003B3727" w:rsidRDefault="003B3727" w:rsidP="003B372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3B3727">
              <w:rPr>
                <w:b/>
                <w:sz w:val="28"/>
                <w:szCs w:val="24"/>
                <w:lang w:val="uk-UA"/>
              </w:rPr>
              <w:t>Атестація 1</w:t>
            </w:r>
          </w:p>
        </w:tc>
      </w:tr>
      <w:tr w:rsidR="003B3727" w:rsidRPr="003B3727" w14:paraId="07B07140" w14:textId="77777777" w:rsidTr="001C286E">
        <w:tc>
          <w:tcPr>
            <w:tcW w:w="6986" w:type="dxa"/>
          </w:tcPr>
          <w:p w14:paraId="1C46CD7C" w14:textId="77777777" w:rsidR="003B3727" w:rsidRPr="003B3727" w:rsidRDefault="003B3727" w:rsidP="003B3727">
            <w:pPr>
              <w:rPr>
                <w:sz w:val="28"/>
                <w:szCs w:val="24"/>
                <w:lang w:val="uk-UA"/>
              </w:rPr>
            </w:pPr>
            <w:r w:rsidRPr="003B3727">
              <w:rPr>
                <w:sz w:val="28"/>
                <w:szCs w:val="24"/>
                <w:lang w:val="uk-UA"/>
              </w:rPr>
              <w:t>Участь у дискусіях на лекційних заняттях</w:t>
            </w:r>
          </w:p>
        </w:tc>
        <w:tc>
          <w:tcPr>
            <w:tcW w:w="2194" w:type="dxa"/>
          </w:tcPr>
          <w:p w14:paraId="6345CC03" w14:textId="77777777" w:rsidR="003B3727" w:rsidRPr="003B3727" w:rsidRDefault="003B3727" w:rsidP="003B3727">
            <w:pPr>
              <w:jc w:val="center"/>
              <w:rPr>
                <w:sz w:val="28"/>
                <w:szCs w:val="28"/>
              </w:rPr>
            </w:pPr>
            <w:r w:rsidRPr="003B3727">
              <w:rPr>
                <w:sz w:val="28"/>
                <w:szCs w:val="28"/>
              </w:rPr>
              <w:t>15</w:t>
            </w:r>
          </w:p>
        </w:tc>
      </w:tr>
      <w:tr w:rsidR="003B3727" w:rsidRPr="003B3727" w14:paraId="60D9FEC1" w14:textId="77777777" w:rsidTr="001C286E">
        <w:tc>
          <w:tcPr>
            <w:tcW w:w="6986" w:type="dxa"/>
          </w:tcPr>
          <w:p w14:paraId="16F555C8" w14:textId="77777777" w:rsidR="003B3727" w:rsidRPr="003B3727" w:rsidRDefault="003B3727" w:rsidP="003B3727">
            <w:pPr>
              <w:tabs>
                <w:tab w:val="left" w:pos="520"/>
              </w:tabs>
              <w:rPr>
                <w:b/>
                <w:sz w:val="32"/>
                <w:szCs w:val="32"/>
                <w:lang w:val="uk-UA"/>
              </w:rPr>
            </w:pPr>
            <w:r w:rsidRPr="003B3727">
              <w:rPr>
                <w:sz w:val="28"/>
                <w:szCs w:val="24"/>
                <w:lang w:val="uk-UA"/>
              </w:rPr>
              <w:t>Участь у роботі на практичних заняттях</w:t>
            </w:r>
          </w:p>
        </w:tc>
        <w:tc>
          <w:tcPr>
            <w:tcW w:w="2194" w:type="dxa"/>
          </w:tcPr>
          <w:p w14:paraId="5CE88F9A" w14:textId="77777777" w:rsidR="003B3727" w:rsidRPr="003B3727" w:rsidRDefault="003B3727" w:rsidP="003B3727">
            <w:pPr>
              <w:jc w:val="center"/>
              <w:rPr>
                <w:sz w:val="28"/>
                <w:szCs w:val="28"/>
              </w:rPr>
            </w:pPr>
            <w:r w:rsidRPr="003B3727">
              <w:rPr>
                <w:sz w:val="28"/>
                <w:szCs w:val="28"/>
              </w:rPr>
              <w:t>15</w:t>
            </w:r>
          </w:p>
        </w:tc>
      </w:tr>
      <w:tr w:rsidR="003B3727" w:rsidRPr="003B3727" w14:paraId="4AF3F8A2" w14:textId="77777777" w:rsidTr="001C286E">
        <w:tc>
          <w:tcPr>
            <w:tcW w:w="6986" w:type="dxa"/>
          </w:tcPr>
          <w:p w14:paraId="260F1CF7" w14:textId="77777777" w:rsidR="003B3727" w:rsidRPr="003B3727" w:rsidRDefault="003B3727" w:rsidP="003B3727">
            <w:pPr>
              <w:rPr>
                <w:b/>
                <w:sz w:val="32"/>
                <w:szCs w:val="32"/>
                <w:lang w:val="uk-UA"/>
              </w:rPr>
            </w:pPr>
            <w:r w:rsidRPr="003B3727">
              <w:rPr>
                <w:b/>
                <w:sz w:val="28"/>
                <w:szCs w:val="24"/>
                <w:lang w:val="uk-UA"/>
              </w:rPr>
              <w:t>Всього за атестацію 1</w:t>
            </w:r>
          </w:p>
        </w:tc>
        <w:tc>
          <w:tcPr>
            <w:tcW w:w="2194" w:type="dxa"/>
          </w:tcPr>
          <w:p w14:paraId="2CD6E3F5" w14:textId="77777777" w:rsidR="003B3727" w:rsidRPr="003B3727" w:rsidRDefault="003B3727" w:rsidP="003B3727">
            <w:pPr>
              <w:jc w:val="center"/>
              <w:rPr>
                <w:b/>
                <w:sz w:val="28"/>
                <w:szCs w:val="28"/>
              </w:rPr>
            </w:pPr>
            <w:r w:rsidRPr="003B3727">
              <w:rPr>
                <w:b/>
                <w:sz w:val="28"/>
                <w:szCs w:val="28"/>
              </w:rPr>
              <w:t>30</w:t>
            </w:r>
          </w:p>
        </w:tc>
      </w:tr>
      <w:tr w:rsidR="003B3727" w:rsidRPr="003B3727" w14:paraId="6C9689A8" w14:textId="77777777" w:rsidTr="001C286E">
        <w:tc>
          <w:tcPr>
            <w:tcW w:w="6986" w:type="dxa"/>
          </w:tcPr>
          <w:p w14:paraId="0C963566" w14:textId="77777777" w:rsidR="003B3727" w:rsidRPr="003B3727" w:rsidRDefault="003B3727" w:rsidP="003B372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3B3727">
              <w:rPr>
                <w:b/>
                <w:sz w:val="28"/>
                <w:szCs w:val="24"/>
                <w:lang w:val="uk-UA"/>
              </w:rPr>
              <w:t>Атестація 2</w:t>
            </w:r>
          </w:p>
        </w:tc>
        <w:tc>
          <w:tcPr>
            <w:tcW w:w="2194" w:type="dxa"/>
          </w:tcPr>
          <w:p w14:paraId="798B35A9" w14:textId="77777777" w:rsidR="003B3727" w:rsidRPr="003B3727" w:rsidRDefault="003B3727" w:rsidP="003B3727">
            <w:pPr>
              <w:jc w:val="center"/>
              <w:rPr>
                <w:sz w:val="28"/>
                <w:szCs w:val="28"/>
              </w:rPr>
            </w:pPr>
          </w:p>
        </w:tc>
      </w:tr>
      <w:tr w:rsidR="003B3727" w:rsidRPr="003B3727" w14:paraId="4C1436BF" w14:textId="77777777" w:rsidTr="001C286E">
        <w:tc>
          <w:tcPr>
            <w:tcW w:w="6986" w:type="dxa"/>
          </w:tcPr>
          <w:p w14:paraId="662BD635" w14:textId="77777777" w:rsidR="003B3727" w:rsidRPr="003B3727" w:rsidRDefault="003B3727" w:rsidP="003B3727">
            <w:pPr>
              <w:rPr>
                <w:sz w:val="28"/>
                <w:szCs w:val="24"/>
                <w:lang w:val="uk-UA"/>
              </w:rPr>
            </w:pPr>
            <w:r w:rsidRPr="003B3727">
              <w:rPr>
                <w:sz w:val="28"/>
                <w:szCs w:val="24"/>
                <w:lang w:val="uk-UA"/>
              </w:rPr>
              <w:t>Участь у дискусіях на лекційних заняттях</w:t>
            </w:r>
          </w:p>
        </w:tc>
        <w:tc>
          <w:tcPr>
            <w:tcW w:w="2194" w:type="dxa"/>
          </w:tcPr>
          <w:p w14:paraId="3AC5A9EA" w14:textId="77777777" w:rsidR="003B3727" w:rsidRPr="003B3727" w:rsidRDefault="003B3727" w:rsidP="003B3727">
            <w:pPr>
              <w:jc w:val="center"/>
              <w:rPr>
                <w:sz w:val="28"/>
                <w:szCs w:val="28"/>
              </w:rPr>
            </w:pPr>
            <w:r w:rsidRPr="003B3727">
              <w:rPr>
                <w:sz w:val="28"/>
                <w:szCs w:val="28"/>
              </w:rPr>
              <w:t>15</w:t>
            </w:r>
          </w:p>
        </w:tc>
      </w:tr>
      <w:tr w:rsidR="003B3727" w:rsidRPr="003B3727" w14:paraId="5BF25EE9" w14:textId="77777777" w:rsidTr="001C286E">
        <w:tc>
          <w:tcPr>
            <w:tcW w:w="6986" w:type="dxa"/>
          </w:tcPr>
          <w:p w14:paraId="3E8514D4" w14:textId="77777777" w:rsidR="003B3727" w:rsidRPr="003B3727" w:rsidRDefault="003B3727" w:rsidP="003B3727">
            <w:pPr>
              <w:tabs>
                <w:tab w:val="left" w:pos="520"/>
              </w:tabs>
              <w:rPr>
                <w:b/>
                <w:sz w:val="32"/>
                <w:szCs w:val="32"/>
                <w:lang w:val="uk-UA"/>
              </w:rPr>
            </w:pPr>
            <w:r w:rsidRPr="003B3727">
              <w:rPr>
                <w:sz w:val="28"/>
                <w:szCs w:val="24"/>
                <w:lang w:val="uk-UA"/>
              </w:rPr>
              <w:t>Участь у роботі на практичних заняттях</w:t>
            </w:r>
          </w:p>
        </w:tc>
        <w:tc>
          <w:tcPr>
            <w:tcW w:w="2194" w:type="dxa"/>
          </w:tcPr>
          <w:p w14:paraId="127CE1E2" w14:textId="77777777" w:rsidR="003B3727" w:rsidRPr="003B3727" w:rsidRDefault="003B3727" w:rsidP="003B3727">
            <w:pPr>
              <w:jc w:val="center"/>
              <w:rPr>
                <w:sz w:val="28"/>
                <w:szCs w:val="28"/>
              </w:rPr>
            </w:pPr>
            <w:r w:rsidRPr="003B3727">
              <w:rPr>
                <w:sz w:val="28"/>
                <w:szCs w:val="28"/>
              </w:rPr>
              <w:t>15</w:t>
            </w:r>
          </w:p>
        </w:tc>
      </w:tr>
      <w:tr w:rsidR="003B3727" w:rsidRPr="003B3727" w14:paraId="7244B0C4" w14:textId="77777777" w:rsidTr="001C286E">
        <w:tc>
          <w:tcPr>
            <w:tcW w:w="6986" w:type="dxa"/>
          </w:tcPr>
          <w:p w14:paraId="7C2FF93E" w14:textId="77777777" w:rsidR="003B3727" w:rsidRPr="003B3727" w:rsidRDefault="003B3727" w:rsidP="003B3727">
            <w:pPr>
              <w:rPr>
                <w:b/>
                <w:sz w:val="28"/>
                <w:szCs w:val="24"/>
                <w:lang w:val="uk-UA"/>
              </w:rPr>
            </w:pPr>
            <w:r w:rsidRPr="003B3727">
              <w:rPr>
                <w:b/>
                <w:sz w:val="28"/>
                <w:szCs w:val="24"/>
                <w:lang w:val="uk-UA"/>
              </w:rPr>
              <w:lastRenderedPageBreak/>
              <w:t xml:space="preserve">Всього за атестацію 2 </w:t>
            </w:r>
          </w:p>
        </w:tc>
        <w:tc>
          <w:tcPr>
            <w:tcW w:w="2194" w:type="dxa"/>
          </w:tcPr>
          <w:p w14:paraId="5779AF3E" w14:textId="77777777" w:rsidR="003B3727" w:rsidRPr="003B3727" w:rsidRDefault="003B3727" w:rsidP="003B3727">
            <w:pPr>
              <w:jc w:val="center"/>
              <w:rPr>
                <w:b/>
                <w:sz w:val="28"/>
                <w:szCs w:val="28"/>
              </w:rPr>
            </w:pPr>
            <w:r w:rsidRPr="003B3727">
              <w:rPr>
                <w:b/>
                <w:sz w:val="28"/>
                <w:szCs w:val="28"/>
              </w:rPr>
              <w:t>30</w:t>
            </w:r>
          </w:p>
        </w:tc>
      </w:tr>
      <w:tr w:rsidR="003B3727" w:rsidRPr="003B3727" w14:paraId="1C36A651" w14:textId="77777777" w:rsidTr="001C286E">
        <w:tc>
          <w:tcPr>
            <w:tcW w:w="6986" w:type="dxa"/>
          </w:tcPr>
          <w:p w14:paraId="503E47D6" w14:textId="77777777" w:rsidR="003B3727" w:rsidRPr="003B3727" w:rsidRDefault="003B3727" w:rsidP="003B3727">
            <w:pPr>
              <w:rPr>
                <w:b/>
                <w:sz w:val="28"/>
                <w:szCs w:val="28"/>
                <w:lang w:val="uk-UA"/>
              </w:rPr>
            </w:pPr>
            <w:r w:rsidRPr="003B3727">
              <w:rPr>
                <w:sz w:val="28"/>
                <w:szCs w:val="28"/>
                <w:lang w:val="uk-UA"/>
              </w:rPr>
              <w:t xml:space="preserve">Індивідуальні та групові творчі завдання (виконання презентації за заданою проблемною тематикою, виконання макетів, виступ на наукових конференція) </w:t>
            </w:r>
          </w:p>
        </w:tc>
        <w:tc>
          <w:tcPr>
            <w:tcW w:w="2194" w:type="dxa"/>
          </w:tcPr>
          <w:p w14:paraId="0056C7AB" w14:textId="77777777" w:rsidR="003B3727" w:rsidRPr="003B3727" w:rsidRDefault="003B3727" w:rsidP="003B3727">
            <w:pPr>
              <w:jc w:val="center"/>
              <w:rPr>
                <w:b/>
                <w:sz w:val="28"/>
                <w:szCs w:val="28"/>
              </w:rPr>
            </w:pPr>
            <w:r w:rsidRPr="003B3727">
              <w:rPr>
                <w:b/>
                <w:sz w:val="28"/>
                <w:szCs w:val="28"/>
              </w:rPr>
              <w:t>10</w:t>
            </w:r>
          </w:p>
        </w:tc>
      </w:tr>
      <w:tr w:rsidR="003B3727" w:rsidRPr="003B3727" w14:paraId="491D08A4" w14:textId="77777777" w:rsidTr="001C286E">
        <w:tc>
          <w:tcPr>
            <w:tcW w:w="6986" w:type="dxa"/>
          </w:tcPr>
          <w:p w14:paraId="779737EF" w14:textId="77777777" w:rsidR="003B3727" w:rsidRPr="003B3727" w:rsidRDefault="003B3727" w:rsidP="003B3727">
            <w:pPr>
              <w:rPr>
                <w:b/>
                <w:sz w:val="28"/>
                <w:szCs w:val="24"/>
                <w:lang w:val="uk-UA"/>
              </w:rPr>
            </w:pPr>
            <w:r w:rsidRPr="003B3727">
              <w:rPr>
                <w:b/>
                <w:sz w:val="28"/>
                <w:szCs w:val="24"/>
                <w:lang w:val="uk-UA"/>
              </w:rPr>
              <w:t>Підсумкове тестування (іспит)</w:t>
            </w:r>
          </w:p>
        </w:tc>
        <w:tc>
          <w:tcPr>
            <w:tcW w:w="2194" w:type="dxa"/>
          </w:tcPr>
          <w:p w14:paraId="7F49B120" w14:textId="77777777" w:rsidR="003B3727" w:rsidRPr="003B3727" w:rsidRDefault="003B3727" w:rsidP="003B3727">
            <w:pPr>
              <w:jc w:val="center"/>
              <w:rPr>
                <w:b/>
                <w:sz w:val="28"/>
                <w:szCs w:val="28"/>
              </w:rPr>
            </w:pPr>
            <w:r w:rsidRPr="003B3727">
              <w:rPr>
                <w:b/>
                <w:sz w:val="28"/>
                <w:szCs w:val="28"/>
              </w:rPr>
              <w:t>30</w:t>
            </w:r>
          </w:p>
        </w:tc>
      </w:tr>
      <w:tr w:rsidR="003B3727" w:rsidRPr="003B3727" w14:paraId="0BC315FD" w14:textId="77777777" w:rsidTr="001C286E">
        <w:tc>
          <w:tcPr>
            <w:tcW w:w="6986" w:type="dxa"/>
          </w:tcPr>
          <w:p w14:paraId="79E16AB2" w14:textId="77777777" w:rsidR="003B3727" w:rsidRPr="003B3727" w:rsidRDefault="003B3727" w:rsidP="003B3727">
            <w:pPr>
              <w:rPr>
                <w:b/>
                <w:sz w:val="28"/>
                <w:szCs w:val="24"/>
              </w:rPr>
            </w:pPr>
            <w:r w:rsidRPr="003B3727">
              <w:rPr>
                <w:b/>
                <w:sz w:val="28"/>
                <w:szCs w:val="24"/>
              </w:rPr>
              <w:t>Разом</w:t>
            </w:r>
          </w:p>
        </w:tc>
        <w:tc>
          <w:tcPr>
            <w:tcW w:w="2194" w:type="dxa"/>
          </w:tcPr>
          <w:p w14:paraId="57C716D0" w14:textId="77777777" w:rsidR="003B3727" w:rsidRPr="003B3727" w:rsidRDefault="003B3727" w:rsidP="003B3727">
            <w:pPr>
              <w:jc w:val="center"/>
              <w:rPr>
                <w:b/>
                <w:sz w:val="28"/>
                <w:szCs w:val="28"/>
              </w:rPr>
            </w:pPr>
            <w:r w:rsidRPr="003B3727">
              <w:rPr>
                <w:b/>
                <w:sz w:val="28"/>
                <w:szCs w:val="28"/>
              </w:rPr>
              <w:t>100</w:t>
            </w:r>
          </w:p>
        </w:tc>
      </w:tr>
    </w:tbl>
    <w:p w14:paraId="562F3804" w14:textId="77777777" w:rsidR="003B3727" w:rsidRPr="003B3727" w:rsidRDefault="003B3727" w:rsidP="003B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C84D8A1" w14:textId="77777777" w:rsidR="003B3727" w:rsidRPr="003B3727" w:rsidRDefault="003B3727" w:rsidP="003B3727">
      <w:pPr>
        <w:ind w:left="142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3727">
        <w:rPr>
          <w:rFonts w:ascii="Times New Roman" w:hAnsi="Times New Roman" w:cs="Times New Roman"/>
          <w:sz w:val="28"/>
          <w:szCs w:val="28"/>
          <w:lang w:val="uk-UA"/>
        </w:rPr>
        <w:t>Переведення балів внутрішньої 100-бальної шкали в національну здійснюється у наступному порядку:</w:t>
      </w:r>
    </w:p>
    <w:p w14:paraId="3F7776E6" w14:textId="77777777" w:rsidR="003B3727" w:rsidRPr="003B3727" w:rsidRDefault="003B3727" w:rsidP="003B3727">
      <w:pPr>
        <w:ind w:left="142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372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Відповідність шкал оцінок якості засвоєння навчального матеріалу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1513"/>
        <w:gridCol w:w="5257"/>
      </w:tblGrid>
      <w:tr w:rsidR="003B3727" w:rsidRPr="003B3727" w14:paraId="205C6E11" w14:textId="77777777" w:rsidTr="001C286E">
        <w:trPr>
          <w:trHeight w:val="569"/>
          <w:jc w:val="center"/>
        </w:trPr>
        <w:tc>
          <w:tcPr>
            <w:tcW w:w="2887" w:type="dxa"/>
            <w:vAlign w:val="center"/>
          </w:tcPr>
          <w:p w14:paraId="65192A4C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0" w:type="auto"/>
            <w:vAlign w:val="center"/>
          </w:tcPr>
          <w:p w14:paraId="11789029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Оцінка</w:t>
            </w:r>
            <w:r w:rsidRPr="003B372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ECTS</w:t>
            </w:r>
          </w:p>
        </w:tc>
        <w:tc>
          <w:tcPr>
            <w:tcW w:w="5257" w:type="dxa"/>
            <w:vAlign w:val="center"/>
          </w:tcPr>
          <w:p w14:paraId="593F339C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Оцінка за національною шкалою </w:t>
            </w:r>
          </w:p>
          <w:p w14:paraId="68ABC2C8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для екзамену</w:t>
            </w:r>
          </w:p>
        </w:tc>
      </w:tr>
      <w:tr w:rsidR="003B3727" w:rsidRPr="003B3727" w14:paraId="7F4EC0B0" w14:textId="77777777" w:rsidTr="001C286E">
        <w:trPr>
          <w:trHeight w:val="297"/>
          <w:jc w:val="center"/>
        </w:trPr>
        <w:tc>
          <w:tcPr>
            <w:tcW w:w="2887" w:type="dxa"/>
            <w:vAlign w:val="center"/>
          </w:tcPr>
          <w:p w14:paraId="14F73BE0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0" w:type="auto"/>
            <w:vAlign w:val="center"/>
          </w:tcPr>
          <w:p w14:paraId="6BC0AE9A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257" w:type="dxa"/>
            <w:tcBorders>
              <w:bottom w:val="single" w:sz="2" w:space="0" w:color="000000"/>
            </w:tcBorders>
            <w:vAlign w:val="center"/>
          </w:tcPr>
          <w:p w14:paraId="59F74CEB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відмінно  </w:t>
            </w:r>
          </w:p>
        </w:tc>
      </w:tr>
      <w:tr w:rsidR="003B3727" w:rsidRPr="003B3727" w14:paraId="20E80182" w14:textId="77777777" w:rsidTr="001C286E">
        <w:trPr>
          <w:trHeight w:val="199"/>
          <w:jc w:val="center"/>
        </w:trPr>
        <w:tc>
          <w:tcPr>
            <w:tcW w:w="2887" w:type="dxa"/>
            <w:vAlign w:val="center"/>
          </w:tcPr>
          <w:p w14:paraId="0B4320AB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0" w:type="auto"/>
            <w:vAlign w:val="center"/>
          </w:tcPr>
          <w:p w14:paraId="2948F5FF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257" w:type="dxa"/>
            <w:vMerge w:val="restart"/>
            <w:tcBorders>
              <w:top w:val="single" w:sz="2" w:space="0" w:color="000000"/>
            </w:tcBorders>
            <w:vAlign w:val="center"/>
          </w:tcPr>
          <w:p w14:paraId="6F12021D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добре </w:t>
            </w:r>
          </w:p>
        </w:tc>
      </w:tr>
      <w:tr w:rsidR="003B3727" w:rsidRPr="003B3727" w14:paraId="5A407755" w14:textId="77777777" w:rsidTr="001C286E">
        <w:trPr>
          <w:trHeight w:val="308"/>
          <w:jc w:val="center"/>
        </w:trPr>
        <w:tc>
          <w:tcPr>
            <w:tcW w:w="2887" w:type="dxa"/>
            <w:vAlign w:val="center"/>
          </w:tcPr>
          <w:p w14:paraId="7F8E8C26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75-81</w:t>
            </w:r>
          </w:p>
        </w:tc>
        <w:tc>
          <w:tcPr>
            <w:tcW w:w="0" w:type="auto"/>
            <w:vAlign w:val="center"/>
          </w:tcPr>
          <w:p w14:paraId="1AA3894A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257" w:type="dxa"/>
            <w:vMerge/>
            <w:tcBorders>
              <w:bottom w:val="single" w:sz="2" w:space="0" w:color="000000"/>
            </w:tcBorders>
            <w:vAlign w:val="center"/>
          </w:tcPr>
          <w:p w14:paraId="0ED69C8D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727" w:rsidRPr="003B3727" w14:paraId="3E1C3CC9" w14:textId="77777777" w:rsidTr="001C286E">
        <w:trPr>
          <w:trHeight w:val="308"/>
          <w:jc w:val="center"/>
        </w:trPr>
        <w:tc>
          <w:tcPr>
            <w:tcW w:w="2887" w:type="dxa"/>
            <w:vAlign w:val="center"/>
          </w:tcPr>
          <w:p w14:paraId="762ED4DD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66-74</w:t>
            </w:r>
          </w:p>
        </w:tc>
        <w:tc>
          <w:tcPr>
            <w:tcW w:w="0" w:type="auto"/>
            <w:vAlign w:val="center"/>
          </w:tcPr>
          <w:p w14:paraId="7DA90C15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</w:t>
            </w:r>
          </w:p>
        </w:tc>
        <w:tc>
          <w:tcPr>
            <w:tcW w:w="5257" w:type="dxa"/>
            <w:vMerge w:val="restart"/>
            <w:tcBorders>
              <w:top w:val="single" w:sz="2" w:space="0" w:color="000000"/>
            </w:tcBorders>
            <w:vAlign w:val="center"/>
          </w:tcPr>
          <w:p w14:paraId="59416DC0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задовільно </w:t>
            </w:r>
          </w:p>
        </w:tc>
      </w:tr>
      <w:tr w:rsidR="003B3727" w:rsidRPr="003B3727" w14:paraId="29B25FA4" w14:textId="77777777" w:rsidTr="001C286E">
        <w:trPr>
          <w:trHeight w:val="297"/>
          <w:jc w:val="center"/>
        </w:trPr>
        <w:tc>
          <w:tcPr>
            <w:tcW w:w="2887" w:type="dxa"/>
            <w:vAlign w:val="center"/>
          </w:tcPr>
          <w:p w14:paraId="5C54C349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60-65</w:t>
            </w:r>
          </w:p>
        </w:tc>
        <w:tc>
          <w:tcPr>
            <w:tcW w:w="0" w:type="auto"/>
            <w:vAlign w:val="center"/>
          </w:tcPr>
          <w:p w14:paraId="3AD4A04F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257" w:type="dxa"/>
            <w:vMerge/>
            <w:vAlign w:val="center"/>
          </w:tcPr>
          <w:p w14:paraId="0A16D9E8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727" w:rsidRPr="003B3727" w14:paraId="1A515908" w14:textId="77777777" w:rsidTr="001C286E">
        <w:trPr>
          <w:trHeight w:val="616"/>
          <w:jc w:val="center"/>
        </w:trPr>
        <w:tc>
          <w:tcPr>
            <w:tcW w:w="2887" w:type="dxa"/>
            <w:vAlign w:val="center"/>
          </w:tcPr>
          <w:p w14:paraId="3B0BDF8F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0" w:type="auto"/>
            <w:vAlign w:val="center"/>
          </w:tcPr>
          <w:p w14:paraId="518C47A4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FX</w:t>
            </w:r>
          </w:p>
        </w:tc>
        <w:tc>
          <w:tcPr>
            <w:tcW w:w="5257" w:type="dxa"/>
            <w:vAlign w:val="center"/>
          </w:tcPr>
          <w:p w14:paraId="0DA53E7D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незадовільно з можливістю </w:t>
            </w:r>
          </w:p>
          <w:p w14:paraId="175B0812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повторного складання</w:t>
            </w:r>
          </w:p>
        </w:tc>
      </w:tr>
      <w:tr w:rsidR="003B3727" w:rsidRPr="003B3727" w14:paraId="0D5C89F5" w14:textId="77777777" w:rsidTr="001C286E">
        <w:trPr>
          <w:trHeight w:val="228"/>
          <w:jc w:val="center"/>
        </w:trPr>
        <w:tc>
          <w:tcPr>
            <w:tcW w:w="2887" w:type="dxa"/>
            <w:vAlign w:val="center"/>
          </w:tcPr>
          <w:p w14:paraId="3DD14E1D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0-34</w:t>
            </w:r>
          </w:p>
        </w:tc>
        <w:tc>
          <w:tcPr>
            <w:tcW w:w="0" w:type="auto"/>
            <w:vAlign w:val="center"/>
          </w:tcPr>
          <w:p w14:paraId="21AE8FF2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F</w:t>
            </w:r>
          </w:p>
        </w:tc>
        <w:tc>
          <w:tcPr>
            <w:tcW w:w="5257" w:type="dxa"/>
            <w:vAlign w:val="center"/>
          </w:tcPr>
          <w:p w14:paraId="40D4EF7C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14:paraId="43F44735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</w:tr>
    </w:tbl>
    <w:p w14:paraId="32253D58" w14:textId="77777777" w:rsidR="003B3727" w:rsidRPr="003B3727" w:rsidRDefault="003B3727" w:rsidP="003B3727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val="uk-UA" w:eastAsia="ru-RU"/>
        </w:rPr>
      </w:pPr>
    </w:p>
    <w:p w14:paraId="59AF1B6E" w14:textId="77777777" w:rsidR="003B3727" w:rsidRPr="003B3727" w:rsidRDefault="003B3727" w:rsidP="003B3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3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Якщо здобувач упродовж семестру за підсумками контрольних заходів набрав (отримав) менше половини максимальної оцінки з навчальної дисципліни (менше 35 балів), то він не допускається до заліку чи екзамену. Крім того, обов’язковим при мінімальній кількості балів за підсумками контрольних заходів є виконання індивідуальної творчої роботи (презентації). </w:t>
      </w:r>
    </w:p>
    <w:p w14:paraId="2DBC2939" w14:textId="77777777" w:rsidR="003B3727" w:rsidRPr="003B3727" w:rsidRDefault="003B3727" w:rsidP="003B3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3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Програма навчальної дисципліни передбачає врахування результатів неформальної та інформальної освіти при наявності підтверджуючих документів як окремі кредити вивчення навчальних дисциплін.</w:t>
      </w:r>
    </w:p>
    <w:p w14:paraId="26863684" w14:textId="77777777" w:rsidR="003B3727" w:rsidRPr="003B3727" w:rsidRDefault="003B3727" w:rsidP="003B37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37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Основні вимоги до контролю знань здобувачів вищої освіти наведені у Положенні «Про порядок оцінювання знань здобувачів вищої освіти у Вінницькому національному аграрному університеті». </w:t>
      </w:r>
    </w:p>
    <w:p w14:paraId="05E63262" w14:textId="77777777" w:rsidR="003B3727" w:rsidRPr="003B3727" w:rsidRDefault="00685688" w:rsidP="003B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hyperlink r:id="rId7" w:history="1">
        <w:r w:rsidR="003B3727" w:rsidRPr="003B3727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http://socrates.vsau.org/images/pol/zmin1.pdf</w:t>
        </w:r>
      </w:hyperlink>
      <w:r w:rsidR="003B3727" w:rsidRPr="003B3727">
        <w:rPr>
          <w:rFonts w:ascii="Times New Roman" w:eastAsia="Calibri" w:hAnsi="Times New Roman" w:cs="Times New Roman"/>
          <w:color w:val="0563C1" w:themeColor="hyperlink"/>
          <w:sz w:val="28"/>
          <w:szCs w:val="28"/>
          <w:u w:val="single"/>
          <w:lang w:val="uk-UA"/>
        </w:rPr>
        <w:t xml:space="preserve">  </w:t>
      </w:r>
    </w:p>
    <w:p w14:paraId="50EC8CC0" w14:textId="77777777" w:rsidR="003B3727" w:rsidRPr="00D46D0B" w:rsidRDefault="003B3727" w:rsidP="000A2F92">
      <w:pPr>
        <w:spacing w:after="0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B3727" w:rsidRPr="00D4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2110"/>
    <w:multiLevelType w:val="hybridMultilevel"/>
    <w:tmpl w:val="337218C8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10000019" w:tentative="1">
      <w:start w:val="1"/>
      <w:numFmt w:val="lowerLetter"/>
      <w:lvlText w:val="%2."/>
      <w:lvlJc w:val="left"/>
      <w:pPr>
        <w:ind w:left="1724" w:hanging="360"/>
      </w:pPr>
    </w:lvl>
    <w:lvl w:ilvl="2" w:tplc="1000001B" w:tentative="1">
      <w:start w:val="1"/>
      <w:numFmt w:val="lowerRoman"/>
      <w:lvlText w:val="%3."/>
      <w:lvlJc w:val="right"/>
      <w:pPr>
        <w:ind w:left="2444" w:hanging="180"/>
      </w:pPr>
    </w:lvl>
    <w:lvl w:ilvl="3" w:tplc="1000000F" w:tentative="1">
      <w:start w:val="1"/>
      <w:numFmt w:val="decimal"/>
      <w:lvlText w:val="%4."/>
      <w:lvlJc w:val="left"/>
      <w:pPr>
        <w:ind w:left="3164" w:hanging="360"/>
      </w:pPr>
    </w:lvl>
    <w:lvl w:ilvl="4" w:tplc="10000019" w:tentative="1">
      <w:start w:val="1"/>
      <w:numFmt w:val="lowerLetter"/>
      <w:lvlText w:val="%5."/>
      <w:lvlJc w:val="left"/>
      <w:pPr>
        <w:ind w:left="3884" w:hanging="360"/>
      </w:pPr>
    </w:lvl>
    <w:lvl w:ilvl="5" w:tplc="1000001B" w:tentative="1">
      <w:start w:val="1"/>
      <w:numFmt w:val="lowerRoman"/>
      <w:lvlText w:val="%6."/>
      <w:lvlJc w:val="right"/>
      <w:pPr>
        <w:ind w:left="4604" w:hanging="180"/>
      </w:pPr>
    </w:lvl>
    <w:lvl w:ilvl="6" w:tplc="1000000F" w:tentative="1">
      <w:start w:val="1"/>
      <w:numFmt w:val="decimal"/>
      <w:lvlText w:val="%7."/>
      <w:lvlJc w:val="left"/>
      <w:pPr>
        <w:ind w:left="5324" w:hanging="360"/>
      </w:pPr>
    </w:lvl>
    <w:lvl w:ilvl="7" w:tplc="10000019" w:tentative="1">
      <w:start w:val="1"/>
      <w:numFmt w:val="lowerLetter"/>
      <w:lvlText w:val="%8."/>
      <w:lvlJc w:val="left"/>
      <w:pPr>
        <w:ind w:left="6044" w:hanging="360"/>
      </w:pPr>
    </w:lvl>
    <w:lvl w:ilvl="8" w:tplc="1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7916FD"/>
    <w:multiLevelType w:val="multilevel"/>
    <w:tmpl w:val="0E30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8911C0"/>
    <w:multiLevelType w:val="hybridMultilevel"/>
    <w:tmpl w:val="35CE7D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F7E25"/>
    <w:multiLevelType w:val="hybridMultilevel"/>
    <w:tmpl w:val="3FA8881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E80DE3"/>
    <w:multiLevelType w:val="singleLevel"/>
    <w:tmpl w:val="DFA8EF5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 w15:restartNumberingAfterBreak="0">
    <w:nsid w:val="436E235B"/>
    <w:multiLevelType w:val="hybridMultilevel"/>
    <w:tmpl w:val="2B4E954A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F02F53"/>
    <w:multiLevelType w:val="hybridMultilevel"/>
    <w:tmpl w:val="9F3E7784"/>
    <w:lvl w:ilvl="0" w:tplc="EC784FF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3B45AF"/>
    <w:multiLevelType w:val="hybridMultilevel"/>
    <w:tmpl w:val="006EC55E"/>
    <w:lvl w:ilvl="0" w:tplc="4328D92E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42423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748BC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1007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EE13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EE5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AA0D5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B0194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D6493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2867FE"/>
    <w:multiLevelType w:val="hybridMultilevel"/>
    <w:tmpl w:val="FEC45646"/>
    <w:lvl w:ilvl="0" w:tplc="56CAE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E2925"/>
    <w:multiLevelType w:val="hybridMultilevel"/>
    <w:tmpl w:val="35D0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3C0"/>
    <w:rsid w:val="000071F6"/>
    <w:rsid w:val="00016AE3"/>
    <w:rsid w:val="00050CDC"/>
    <w:rsid w:val="000830DE"/>
    <w:rsid w:val="0008379D"/>
    <w:rsid w:val="000A008B"/>
    <w:rsid w:val="000A2F92"/>
    <w:rsid w:val="000E4FC3"/>
    <w:rsid w:val="00106EE8"/>
    <w:rsid w:val="0024138B"/>
    <w:rsid w:val="00277FAD"/>
    <w:rsid w:val="00296C65"/>
    <w:rsid w:val="002A1177"/>
    <w:rsid w:val="002B372F"/>
    <w:rsid w:val="002C622F"/>
    <w:rsid w:val="002F4D0D"/>
    <w:rsid w:val="003143AD"/>
    <w:rsid w:val="0033720B"/>
    <w:rsid w:val="003445A6"/>
    <w:rsid w:val="00353543"/>
    <w:rsid w:val="00376C23"/>
    <w:rsid w:val="0039160F"/>
    <w:rsid w:val="003B3727"/>
    <w:rsid w:val="003E4795"/>
    <w:rsid w:val="00450DDC"/>
    <w:rsid w:val="00452BAB"/>
    <w:rsid w:val="0045567F"/>
    <w:rsid w:val="004913A0"/>
    <w:rsid w:val="00491FD1"/>
    <w:rsid w:val="004C149E"/>
    <w:rsid w:val="004D3947"/>
    <w:rsid w:val="004F622F"/>
    <w:rsid w:val="004F79F2"/>
    <w:rsid w:val="005336CC"/>
    <w:rsid w:val="0055605C"/>
    <w:rsid w:val="00592AB1"/>
    <w:rsid w:val="00647151"/>
    <w:rsid w:val="00671E30"/>
    <w:rsid w:val="00675412"/>
    <w:rsid w:val="00685688"/>
    <w:rsid w:val="006C5D45"/>
    <w:rsid w:val="006D0E58"/>
    <w:rsid w:val="006E047F"/>
    <w:rsid w:val="0072252D"/>
    <w:rsid w:val="00727A69"/>
    <w:rsid w:val="007479F6"/>
    <w:rsid w:val="00756AF5"/>
    <w:rsid w:val="00763F4C"/>
    <w:rsid w:val="00793040"/>
    <w:rsid w:val="007A37BC"/>
    <w:rsid w:val="0082637F"/>
    <w:rsid w:val="00845639"/>
    <w:rsid w:val="0087256E"/>
    <w:rsid w:val="008B3C7F"/>
    <w:rsid w:val="008E307B"/>
    <w:rsid w:val="008F18E2"/>
    <w:rsid w:val="008F7C6E"/>
    <w:rsid w:val="00924049"/>
    <w:rsid w:val="00925690"/>
    <w:rsid w:val="00965978"/>
    <w:rsid w:val="0098458B"/>
    <w:rsid w:val="00986FF1"/>
    <w:rsid w:val="00A101A7"/>
    <w:rsid w:val="00A20526"/>
    <w:rsid w:val="00A36183"/>
    <w:rsid w:val="00A724AE"/>
    <w:rsid w:val="00A83D2F"/>
    <w:rsid w:val="00AC5403"/>
    <w:rsid w:val="00AC5EEF"/>
    <w:rsid w:val="00AE28FC"/>
    <w:rsid w:val="00B02BFF"/>
    <w:rsid w:val="00B573C0"/>
    <w:rsid w:val="00B66039"/>
    <w:rsid w:val="00B860E3"/>
    <w:rsid w:val="00C0320B"/>
    <w:rsid w:val="00C06776"/>
    <w:rsid w:val="00C921AB"/>
    <w:rsid w:val="00CA05D5"/>
    <w:rsid w:val="00CE501F"/>
    <w:rsid w:val="00D25FED"/>
    <w:rsid w:val="00D269FA"/>
    <w:rsid w:val="00D46D0B"/>
    <w:rsid w:val="00DF2EA6"/>
    <w:rsid w:val="00E14F27"/>
    <w:rsid w:val="00E2557B"/>
    <w:rsid w:val="00E455AA"/>
    <w:rsid w:val="00E75074"/>
    <w:rsid w:val="00E930B3"/>
    <w:rsid w:val="00EB57EE"/>
    <w:rsid w:val="00EE1D1D"/>
    <w:rsid w:val="00F11F45"/>
    <w:rsid w:val="00F40E58"/>
    <w:rsid w:val="00F60D20"/>
    <w:rsid w:val="00F84B70"/>
    <w:rsid w:val="00F93FE0"/>
    <w:rsid w:val="00FC5760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860F"/>
  <w15:chartTrackingRefBased/>
  <w15:docId w15:val="{BBC1F922-6745-4FC3-A882-B3B667EF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1E3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F92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B02BFF"/>
    <w:rPr>
      <w:color w:val="605E5C"/>
      <w:shd w:val="clear" w:color="auto" w:fill="E1DFDD"/>
    </w:rPr>
  </w:style>
  <w:style w:type="paragraph" w:styleId="a8">
    <w:name w:val="Body Text"/>
    <w:basedOn w:val="a"/>
    <w:link w:val="a9"/>
    <w:rsid w:val="002B372F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B37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qFormat/>
    <w:rsid w:val="002B37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customStyle="1" w:styleId="3">
    <w:name w:val="Сетка таблицы3"/>
    <w:basedOn w:val="a1"/>
    <w:next w:val="a3"/>
    <w:rsid w:val="003B3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592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crates.vsau.org/images/pol/zmin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115B0-11B2-4E1A-9731-8563E273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2223</Words>
  <Characters>12675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Олег Гайдамак</cp:lastModifiedBy>
  <cp:revision>10</cp:revision>
  <cp:lastPrinted>2022-08-08T06:49:00Z</cp:lastPrinted>
  <dcterms:created xsi:type="dcterms:W3CDTF">2023-11-12T17:14:00Z</dcterms:created>
  <dcterms:modified xsi:type="dcterms:W3CDTF">2023-11-12T17:32:00Z</dcterms:modified>
</cp:coreProperties>
</file>